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AF034B" w14:textId="77777777" w:rsidR="009536D7" w:rsidRPr="002B7721" w:rsidRDefault="009536D7" w:rsidP="0003643A">
      <w:pPr>
        <w:pStyle w:val="Pagrindinistekstas2"/>
        <w:tabs>
          <w:tab w:val="left" w:pos="993"/>
        </w:tabs>
        <w:rPr>
          <w:caps/>
        </w:rPr>
      </w:pPr>
      <w:r w:rsidRPr="002B7721">
        <w:rPr>
          <w:caps/>
        </w:rPr>
        <w:t>dėl Rokiškio rajono savivaldybės aplinkos apsaugos rėmimo specialiosios programos 201</w:t>
      </w:r>
      <w:r w:rsidR="001121B8">
        <w:rPr>
          <w:caps/>
        </w:rPr>
        <w:t>9</w:t>
      </w:r>
      <w:r w:rsidRPr="002B7721">
        <w:rPr>
          <w:caps/>
        </w:rPr>
        <w:t xml:space="preserve"> metų sąmatos patvirtinimo</w:t>
      </w:r>
    </w:p>
    <w:p w14:paraId="24AF034C" w14:textId="77777777" w:rsidR="009536D7" w:rsidRPr="002B7721" w:rsidRDefault="009536D7" w:rsidP="009A2812">
      <w:pPr>
        <w:jc w:val="center"/>
        <w:rPr>
          <w:b/>
          <w:bCs/>
          <w:caps/>
          <w:sz w:val="24"/>
          <w:szCs w:val="24"/>
          <w:lang w:val="lt-LT"/>
        </w:rPr>
      </w:pPr>
    </w:p>
    <w:p w14:paraId="24AF034D" w14:textId="41D6A57D" w:rsidR="009536D7" w:rsidRPr="002B7721" w:rsidRDefault="009536D7" w:rsidP="009A2812">
      <w:pPr>
        <w:jc w:val="center"/>
        <w:rPr>
          <w:sz w:val="24"/>
          <w:szCs w:val="24"/>
          <w:lang w:val="lt-LT"/>
        </w:rPr>
      </w:pPr>
      <w:r w:rsidRPr="002B7721">
        <w:rPr>
          <w:sz w:val="24"/>
          <w:szCs w:val="24"/>
          <w:lang w:val="lt-LT"/>
        </w:rPr>
        <w:t>201</w:t>
      </w:r>
      <w:r w:rsidR="00E03BCD">
        <w:rPr>
          <w:sz w:val="24"/>
          <w:szCs w:val="24"/>
          <w:lang w:val="lt-LT"/>
        </w:rPr>
        <w:t>9</w:t>
      </w:r>
      <w:r w:rsidRPr="002B7721">
        <w:rPr>
          <w:sz w:val="24"/>
          <w:szCs w:val="24"/>
          <w:lang w:val="lt-LT"/>
        </w:rPr>
        <w:t xml:space="preserve"> m. </w:t>
      </w:r>
      <w:r w:rsidR="00E03BCD">
        <w:rPr>
          <w:sz w:val="24"/>
          <w:szCs w:val="24"/>
          <w:lang w:val="lt-LT"/>
        </w:rPr>
        <w:t>vasario</w:t>
      </w:r>
      <w:r w:rsidRPr="002B7721">
        <w:rPr>
          <w:sz w:val="24"/>
          <w:szCs w:val="24"/>
          <w:lang w:val="lt-LT"/>
        </w:rPr>
        <w:t xml:space="preserve"> </w:t>
      </w:r>
      <w:r w:rsidR="00CC43EA" w:rsidRPr="002B7721">
        <w:rPr>
          <w:sz w:val="24"/>
          <w:szCs w:val="24"/>
          <w:lang w:val="lt-LT"/>
        </w:rPr>
        <w:t>2</w:t>
      </w:r>
      <w:r w:rsidR="00104C8E">
        <w:rPr>
          <w:sz w:val="24"/>
          <w:szCs w:val="24"/>
          <w:lang w:val="lt-LT"/>
        </w:rPr>
        <w:t>0</w:t>
      </w:r>
      <w:r w:rsidRPr="002B7721">
        <w:rPr>
          <w:sz w:val="24"/>
          <w:szCs w:val="24"/>
          <w:lang w:val="lt-LT"/>
        </w:rPr>
        <w:t xml:space="preserve"> d. Nr. TS-</w:t>
      </w:r>
    </w:p>
    <w:p w14:paraId="24AF034E" w14:textId="77777777" w:rsidR="009536D7" w:rsidRPr="002B7721" w:rsidRDefault="009536D7" w:rsidP="009A2812">
      <w:pPr>
        <w:jc w:val="center"/>
        <w:rPr>
          <w:sz w:val="24"/>
          <w:szCs w:val="24"/>
          <w:lang w:val="lt-LT"/>
        </w:rPr>
      </w:pPr>
      <w:r w:rsidRPr="002B7721">
        <w:rPr>
          <w:sz w:val="24"/>
          <w:szCs w:val="24"/>
          <w:lang w:val="lt-LT"/>
        </w:rPr>
        <w:t>Rokiškis</w:t>
      </w:r>
    </w:p>
    <w:p w14:paraId="24AF034F" w14:textId="77777777" w:rsidR="009536D7" w:rsidRPr="002B7721" w:rsidRDefault="009536D7" w:rsidP="009A2812">
      <w:pPr>
        <w:jc w:val="center"/>
        <w:rPr>
          <w:sz w:val="24"/>
          <w:szCs w:val="24"/>
          <w:lang w:val="lt-LT"/>
        </w:rPr>
      </w:pPr>
    </w:p>
    <w:p w14:paraId="24AF0350" w14:textId="77777777" w:rsidR="009536D7" w:rsidRPr="002B7721" w:rsidRDefault="009536D7" w:rsidP="009A2812">
      <w:pPr>
        <w:jc w:val="center"/>
        <w:rPr>
          <w:sz w:val="24"/>
          <w:szCs w:val="24"/>
          <w:lang w:val="lt-LT"/>
        </w:rPr>
      </w:pPr>
    </w:p>
    <w:p w14:paraId="24AF0351" w14:textId="77777777" w:rsidR="009536D7" w:rsidRPr="002B7721" w:rsidRDefault="009536D7" w:rsidP="009A2812">
      <w:pPr>
        <w:jc w:val="both"/>
        <w:rPr>
          <w:sz w:val="24"/>
          <w:szCs w:val="24"/>
          <w:lang w:val="lt-LT"/>
        </w:rPr>
      </w:pPr>
      <w:r w:rsidRPr="002B7721">
        <w:rPr>
          <w:sz w:val="24"/>
          <w:szCs w:val="24"/>
          <w:lang w:val="lt-LT"/>
        </w:rPr>
        <w:tab/>
        <w:t xml:space="preserve">Vadovaudamasi Lietuvos Respublikos savivaldybių aplinkos apsaugos rėmimo specialiosios programos įstatymu ir Lietuvos Respublikos aplinkos ministro 2011 m. kovo 4 d. įsakymu Nr.D1-201 „Dėl Savivaldybių aplinkos apsaugos rėmimo specialiosios programos priemonių vykdymo patikrinimo tvarkos aprašo, savivaldybių aplinkos apsaugos rėmimo specialiosios programos priemonių vykdymo ataskaitos formos ir savivaldybių aplinkos apsaugos rėmimo specialiosios programos priemonių vykdymo ataskaitos formos pildymo taisyklių patvirtinimo“, Rokiškio rajono savivaldybės taryba </w:t>
      </w:r>
      <w:r w:rsidR="00F55972" w:rsidRPr="002B7721">
        <w:rPr>
          <w:sz w:val="24"/>
          <w:szCs w:val="24"/>
          <w:lang w:val="lt-LT"/>
        </w:rPr>
        <w:t xml:space="preserve"> </w:t>
      </w:r>
      <w:r w:rsidRPr="002B7721">
        <w:rPr>
          <w:sz w:val="24"/>
          <w:szCs w:val="24"/>
          <w:lang w:val="lt-LT"/>
        </w:rPr>
        <w:t>n u s p r e n d ž i a:</w:t>
      </w:r>
    </w:p>
    <w:p w14:paraId="24AF0352" w14:textId="77777777" w:rsidR="009536D7" w:rsidRPr="002B7721" w:rsidRDefault="009536D7" w:rsidP="009A2812">
      <w:pPr>
        <w:pStyle w:val="Pagrindiniotekstotrauka"/>
        <w:rPr>
          <w:sz w:val="24"/>
          <w:szCs w:val="24"/>
          <w:lang w:val="lt-LT"/>
        </w:rPr>
      </w:pPr>
      <w:r w:rsidRPr="002B7721">
        <w:rPr>
          <w:sz w:val="24"/>
          <w:szCs w:val="24"/>
          <w:lang w:val="lt-LT"/>
        </w:rPr>
        <w:t>Patvirtinti Rokiškio rajono savivaldybės aplinkos apsaugos rėmimo specialiosios programos 201</w:t>
      </w:r>
      <w:r w:rsidR="001121B8">
        <w:rPr>
          <w:sz w:val="24"/>
          <w:szCs w:val="24"/>
          <w:lang w:val="lt-LT"/>
        </w:rPr>
        <w:t>9</w:t>
      </w:r>
      <w:r w:rsidRPr="002B7721">
        <w:rPr>
          <w:sz w:val="24"/>
          <w:szCs w:val="24"/>
          <w:lang w:val="lt-LT"/>
        </w:rPr>
        <w:t xml:space="preserve"> m. sąmatą (pridedama).</w:t>
      </w:r>
    </w:p>
    <w:p w14:paraId="24AF0354" w14:textId="16C30D31" w:rsidR="009536D7" w:rsidRPr="002B7721" w:rsidRDefault="000B4723" w:rsidP="000B4723">
      <w:pPr>
        <w:ind w:firstLine="720"/>
        <w:jc w:val="both"/>
        <w:rPr>
          <w:sz w:val="24"/>
          <w:szCs w:val="24"/>
          <w:lang w:val="lt-LT"/>
        </w:rPr>
      </w:pPr>
      <w:r w:rsidRPr="000B4723">
        <w:rPr>
          <w:sz w:val="24"/>
          <w:szCs w:val="24"/>
          <w:lang w:val="lt-LT"/>
        </w:rPr>
        <w:t>Sprendimas per vieną mėnesį gali būti skundžiamas Regionų apygardos administraciniam teismui, skundą (prašymą) paduodant bet kuriuose šio teismo rūmuose, Lietuvos Respublikos administracinių bylų teisenos įstatymo nustatyta tvarka.</w:t>
      </w:r>
    </w:p>
    <w:p w14:paraId="24AF0355" w14:textId="77777777" w:rsidR="009536D7" w:rsidRPr="002B7721" w:rsidRDefault="009536D7" w:rsidP="009A2812">
      <w:pPr>
        <w:jc w:val="both"/>
        <w:rPr>
          <w:sz w:val="24"/>
          <w:szCs w:val="24"/>
          <w:lang w:val="lt-LT"/>
        </w:rPr>
      </w:pPr>
    </w:p>
    <w:p w14:paraId="24AF0356" w14:textId="77777777" w:rsidR="009536D7" w:rsidRDefault="009536D7" w:rsidP="009A2812">
      <w:pPr>
        <w:jc w:val="both"/>
        <w:rPr>
          <w:sz w:val="24"/>
          <w:szCs w:val="24"/>
          <w:lang w:val="lt-LT"/>
        </w:rPr>
      </w:pPr>
    </w:p>
    <w:p w14:paraId="423F8423" w14:textId="77777777" w:rsidR="005D1A9E" w:rsidRDefault="005D1A9E" w:rsidP="009A2812">
      <w:pPr>
        <w:jc w:val="both"/>
        <w:rPr>
          <w:sz w:val="24"/>
          <w:szCs w:val="24"/>
          <w:lang w:val="lt-LT"/>
        </w:rPr>
      </w:pPr>
    </w:p>
    <w:p w14:paraId="19BD1672" w14:textId="77777777" w:rsidR="005D1A9E" w:rsidRPr="002B7721" w:rsidRDefault="005D1A9E" w:rsidP="009A2812">
      <w:pPr>
        <w:jc w:val="both"/>
        <w:rPr>
          <w:sz w:val="24"/>
          <w:szCs w:val="24"/>
          <w:lang w:val="lt-LT"/>
        </w:rPr>
      </w:pPr>
    </w:p>
    <w:p w14:paraId="24AF0358" w14:textId="77777777" w:rsidR="009536D7" w:rsidRPr="002B7721" w:rsidRDefault="009536D7" w:rsidP="009A2812">
      <w:pPr>
        <w:pStyle w:val="Antrat6"/>
        <w:rPr>
          <w:b w:val="0"/>
          <w:bCs w:val="0"/>
          <w:sz w:val="24"/>
          <w:szCs w:val="24"/>
          <w:lang w:val="lt-LT"/>
        </w:rPr>
      </w:pPr>
      <w:r w:rsidRPr="002B7721">
        <w:rPr>
          <w:b w:val="0"/>
          <w:bCs w:val="0"/>
          <w:sz w:val="24"/>
          <w:szCs w:val="24"/>
          <w:lang w:val="lt-LT"/>
        </w:rPr>
        <w:t>Savivaldybės meras</w:t>
      </w:r>
      <w:r w:rsidRPr="002B7721">
        <w:rPr>
          <w:b w:val="0"/>
          <w:bCs w:val="0"/>
          <w:sz w:val="24"/>
          <w:szCs w:val="24"/>
          <w:lang w:val="lt-LT"/>
        </w:rPr>
        <w:tab/>
      </w:r>
      <w:r w:rsidRPr="002B7721">
        <w:rPr>
          <w:b w:val="0"/>
          <w:bCs w:val="0"/>
          <w:sz w:val="24"/>
          <w:szCs w:val="24"/>
          <w:lang w:val="lt-LT"/>
        </w:rPr>
        <w:tab/>
      </w:r>
      <w:r w:rsidRPr="002B7721">
        <w:rPr>
          <w:b w:val="0"/>
          <w:bCs w:val="0"/>
          <w:sz w:val="24"/>
          <w:szCs w:val="24"/>
          <w:lang w:val="lt-LT"/>
        </w:rPr>
        <w:tab/>
      </w:r>
      <w:r w:rsidRPr="002B7721">
        <w:rPr>
          <w:b w:val="0"/>
          <w:bCs w:val="0"/>
          <w:sz w:val="24"/>
          <w:szCs w:val="24"/>
          <w:lang w:val="lt-LT"/>
        </w:rPr>
        <w:tab/>
      </w:r>
      <w:r w:rsidRPr="002B7721">
        <w:rPr>
          <w:b w:val="0"/>
          <w:bCs w:val="0"/>
          <w:sz w:val="24"/>
          <w:szCs w:val="24"/>
          <w:lang w:val="lt-LT"/>
        </w:rPr>
        <w:tab/>
      </w:r>
      <w:r w:rsidRPr="002B7721">
        <w:rPr>
          <w:b w:val="0"/>
          <w:bCs w:val="0"/>
          <w:sz w:val="24"/>
          <w:szCs w:val="24"/>
          <w:lang w:val="lt-LT"/>
        </w:rPr>
        <w:tab/>
      </w:r>
      <w:r w:rsidRPr="002B7721">
        <w:rPr>
          <w:b w:val="0"/>
          <w:bCs w:val="0"/>
          <w:sz w:val="24"/>
          <w:szCs w:val="24"/>
          <w:lang w:val="lt-LT"/>
        </w:rPr>
        <w:tab/>
      </w:r>
      <w:r w:rsidRPr="002B7721">
        <w:rPr>
          <w:b w:val="0"/>
          <w:bCs w:val="0"/>
          <w:sz w:val="24"/>
          <w:szCs w:val="24"/>
          <w:lang w:val="lt-LT"/>
        </w:rPr>
        <w:tab/>
      </w:r>
      <w:r w:rsidRPr="002B7721">
        <w:rPr>
          <w:b w:val="0"/>
          <w:bCs w:val="0"/>
          <w:sz w:val="24"/>
          <w:szCs w:val="24"/>
          <w:lang w:val="lt-LT"/>
        </w:rPr>
        <w:tab/>
        <w:t>Antanas Vagonis</w:t>
      </w:r>
    </w:p>
    <w:p w14:paraId="24AF0359" w14:textId="77777777" w:rsidR="009536D7" w:rsidRPr="002B7721" w:rsidRDefault="009536D7" w:rsidP="009A2812">
      <w:pPr>
        <w:jc w:val="both"/>
        <w:rPr>
          <w:sz w:val="24"/>
          <w:szCs w:val="24"/>
          <w:lang w:val="lt-LT"/>
        </w:rPr>
      </w:pPr>
    </w:p>
    <w:p w14:paraId="24AF035A" w14:textId="77777777" w:rsidR="009536D7" w:rsidRPr="002B7721" w:rsidRDefault="009536D7" w:rsidP="009A2812">
      <w:pPr>
        <w:jc w:val="both"/>
        <w:rPr>
          <w:sz w:val="24"/>
          <w:szCs w:val="24"/>
          <w:lang w:val="lt-LT"/>
        </w:rPr>
      </w:pPr>
    </w:p>
    <w:p w14:paraId="24AF035B" w14:textId="77777777" w:rsidR="009536D7" w:rsidRPr="002B7721" w:rsidRDefault="009536D7" w:rsidP="009A2812">
      <w:pPr>
        <w:jc w:val="both"/>
        <w:rPr>
          <w:sz w:val="24"/>
          <w:szCs w:val="24"/>
          <w:lang w:val="lt-LT"/>
        </w:rPr>
      </w:pPr>
    </w:p>
    <w:p w14:paraId="24AF035C" w14:textId="77777777" w:rsidR="009536D7" w:rsidRPr="002B7721" w:rsidRDefault="009536D7" w:rsidP="009A2812">
      <w:pPr>
        <w:jc w:val="both"/>
        <w:rPr>
          <w:sz w:val="24"/>
          <w:szCs w:val="24"/>
          <w:lang w:val="lt-LT"/>
        </w:rPr>
      </w:pPr>
    </w:p>
    <w:p w14:paraId="24AF035D" w14:textId="77777777" w:rsidR="009536D7" w:rsidRPr="002B7721" w:rsidRDefault="009536D7" w:rsidP="009A2812">
      <w:pPr>
        <w:jc w:val="both"/>
        <w:rPr>
          <w:sz w:val="24"/>
          <w:szCs w:val="24"/>
          <w:lang w:val="lt-LT"/>
        </w:rPr>
      </w:pPr>
    </w:p>
    <w:p w14:paraId="24AF035E" w14:textId="77777777" w:rsidR="009536D7" w:rsidRPr="002B7721" w:rsidRDefault="009536D7" w:rsidP="009A2812">
      <w:pPr>
        <w:jc w:val="both"/>
        <w:rPr>
          <w:sz w:val="24"/>
          <w:szCs w:val="24"/>
          <w:lang w:val="lt-LT"/>
        </w:rPr>
      </w:pPr>
    </w:p>
    <w:p w14:paraId="24AF035F" w14:textId="77777777" w:rsidR="009536D7" w:rsidRPr="002B7721" w:rsidRDefault="009536D7" w:rsidP="009A2812">
      <w:pPr>
        <w:jc w:val="both"/>
        <w:rPr>
          <w:sz w:val="24"/>
          <w:szCs w:val="24"/>
          <w:lang w:val="lt-LT"/>
        </w:rPr>
      </w:pPr>
    </w:p>
    <w:p w14:paraId="24AF0360" w14:textId="77777777" w:rsidR="009536D7" w:rsidRPr="002B7721" w:rsidRDefault="009536D7" w:rsidP="009A2812">
      <w:pPr>
        <w:jc w:val="both"/>
        <w:rPr>
          <w:sz w:val="24"/>
          <w:szCs w:val="24"/>
          <w:lang w:val="lt-LT"/>
        </w:rPr>
      </w:pPr>
    </w:p>
    <w:p w14:paraId="24AF0361" w14:textId="77777777" w:rsidR="009536D7" w:rsidRPr="002B7721" w:rsidRDefault="009536D7" w:rsidP="009A2812">
      <w:pPr>
        <w:jc w:val="both"/>
        <w:rPr>
          <w:sz w:val="24"/>
          <w:szCs w:val="24"/>
          <w:lang w:val="lt-LT"/>
        </w:rPr>
      </w:pPr>
    </w:p>
    <w:p w14:paraId="24AF0362" w14:textId="77777777" w:rsidR="009536D7" w:rsidRPr="002B7721" w:rsidRDefault="009536D7" w:rsidP="009A2812">
      <w:pPr>
        <w:jc w:val="both"/>
        <w:rPr>
          <w:sz w:val="24"/>
          <w:szCs w:val="24"/>
          <w:lang w:val="lt-LT"/>
        </w:rPr>
      </w:pPr>
    </w:p>
    <w:p w14:paraId="24AF0363" w14:textId="77777777" w:rsidR="009536D7" w:rsidRPr="002B7721" w:rsidRDefault="009536D7" w:rsidP="009A2812">
      <w:pPr>
        <w:jc w:val="both"/>
        <w:rPr>
          <w:sz w:val="24"/>
          <w:szCs w:val="24"/>
          <w:lang w:val="lt-LT"/>
        </w:rPr>
      </w:pPr>
    </w:p>
    <w:p w14:paraId="24AF0364" w14:textId="77777777" w:rsidR="009536D7" w:rsidRPr="002B7721" w:rsidRDefault="009536D7" w:rsidP="009A2812">
      <w:pPr>
        <w:jc w:val="both"/>
        <w:rPr>
          <w:sz w:val="24"/>
          <w:szCs w:val="24"/>
          <w:lang w:val="lt-LT"/>
        </w:rPr>
      </w:pPr>
    </w:p>
    <w:p w14:paraId="24AF0365" w14:textId="77777777" w:rsidR="009536D7" w:rsidRPr="002B7721" w:rsidRDefault="009536D7" w:rsidP="009A2812">
      <w:pPr>
        <w:jc w:val="both"/>
        <w:rPr>
          <w:sz w:val="24"/>
          <w:szCs w:val="24"/>
          <w:lang w:val="lt-LT"/>
        </w:rPr>
      </w:pPr>
    </w:p>
    <w:p w14:paraId="24AF0366" w14:textId="77777777" w:rsidR="009536D7" w:rsidRPr="002B7721" w:rsidRDefault="009536D7" w:rsidP="009A2812">
      <w:pPr>
        <w:jc w:val="both"/>
        <w:rPr>
          <w:sz w:val="24"/>
          <w:szCs w:val="24"/>
          <w:lang w:val="lt-LT"/>
        </w:rPr>
      </w:pPr>
    </w:p>
    <w:p w14:paraId="24AF0367" w14:textId="77777777" w:rsidR="009536D7" w:rsidRPr="002B7721" w:rsidRDefault="009536D7" w:rsidP="009A2812">
      <w:pPr>
        <w:jc w:val="both"/>
        <w:rPr>
          <w:sz w:val="24"/>
          <w:szCs w:val="24"/>
          <w:lang w:val="lt-LT"/>
        </w:rPr>
      </w:pPr>
    </w:p>
    <w:p w14:paraId="24AF0368" w14:textId="77777777" w:rsidR="009536D7" w:rsidRPr="002B7721" w:rsidRDefault="009536D7" w:rsidP="009A2812">
      <w:pPr>
        <w:jc w:val="both"/>
        <w:rPr>
          <w:sz w:val="24"/>
          <w:szCs w:val="24"/>
          <w:lang w:val="lt-LT"/>
        </w:rPr>
      </w:pPr>
    </w:p>
    <w:p w14:paraId="24AF0369" w14:textId="77777777" w:rsidR="009536D7" w:rsidRPr="002B7721" w:rsidRDefault="009536D7" w:rsidP="009A2812">
      <w:pPr>
        <w:jc w:val="both"/>
        <w:rPr>
          <w:sz w:val="24"/>
          <w:szCs w:val="24"/>
          <w:lang w:val="lt-LT"/>
        </w:rPr>
      </w:pPr>
    </w:p>
    <w:p w14:paraId="24AF036A" w14:textId="77777777" w:rsidR="009536D7" w:rsidRDefault="009536D7" w:rsidP="009A2812">
      <w:pPr>
        <w:jc w:val="both"/>
        <w:rPr>
          <w:sz w:val="24"/>
          <w:szCs w:val="24"/>
          <w:lang w:val="lt-LT"/>
        </w:rPr>
      </w:pPr>
    </w:p>
    <w:p w14:paraId="6297960F" w14:textId="77777777" w:rsidR="00104C8E" w:rsidRDefault="00104C8E" w:rsidP="009A2812">
      <w:pPr>
        <w:jc w:val="both"/>
        <w:rPr>
          <w:sz w:val="24"/>
          <w:szCs w:val="24"/>
          <w:lang w:val="lt-LT"/>
        </w:rPr>
      </w:pPr>
    </w:p>
    <w:p w14:paraId="53DDCC4B" w14:textId="77777777" w:rsidR="000B4723" w:rsidRPr="002B7721" w:rsidRDefault="000B4723" w:rsidP="009A2812">
      <w:pPr>
        <w:jc w:val="both"/>
        <w:rPr>
          <w:sz w:val="24"/>
          <w:szCs w:val="24"/>
          <w:lang w:val="lt-LT"/>
        </w:rPr>
      </w:pPr>
    </w:p>
    <w:p w14:paraId="24AF036B" w14:textId="77777777" w:rsidR="009536D7" w:rsidRPr="002B7721" w:rsidRDefault="009536D7" w:rsidP="009A2812">
      <w:pPr>
        <w:jc w:val="both"/>
        <w:rPr>
          <w:sz w:val="24"/>
          <w:szCs w:val="24"/>
          <w:lang w:val="lt-LT"/>
        </w:rPr>
      </w:pPr>
      <w:r w:rsidRPr="002B7721">
        <w:rPr>
          <w:sz w:val="24"/>
          <w:szCs w:val="24"/>
          <w:lang w:val="lt-LT"/>
        </w:rPr>
        <w:t>Darutis Krivas</w:t>
      </w:r>
    </w:p>
    <w:p w14:paraId="24AF036E" w14:textId="77777777" w:rsidR="009536D7" w:rsidRPr="002B7721" w:rsidRDefault="009536D7" w:rsidP="009A2812">
      <w:pPr>
        <w:pStyle w:val="Patvirtinta"/>
        <w:ind w:left="5529"/>
        <w:rPr>
          <w:rFonts w:ascii="Times New Roman" w:hAnsi="Times New Roman" w:cs="Times New Roman"/>
          <w:lang w:val="lt-LT"/>
        </w:rPr>
      </w:pPr>
      <w:bookmarkStart w:id="0" w:name="_GoBack"/>
      <w:bookmarkEnd w:id="0"/>
    </w:p>
    <w:p w14:paraId="24AF036F" w14:textId="77777777" w:rsidR="008A21C9" w:rsidRPr="008A21C9" w:rsidRDefault="008A21C9" w:rsidP="008A21C9">
      <w:pPr>
        <w:tabs>
          <w:tab w:val="left" w:pos="1304"/>
          <w:tab w:val="left" w:pos="1457"/>
          <w:tab w:val="left" w:pos="1604"/>
          <w:tab w:val="left" w:pos="1757"/>
        </w:tabs>
        <w:autoSpaceDE w:val="0"/>
        <w:autoSpaceDN w:val="0"/>
        <w:adjustRightInd w:val="0"/>
        <w:ind w:left="5529"/>
        <w:rPr>
          <w:sz w:val="24"/>
          <w:szCs w:val="24"/>
          <w:lang w:val="lt-LT" w:eastAsia="en-US"/>
        </w:rPr>
      </w:pPr>
      <w:r w:rsidRPr="008A21C9">
        <w:rPr>
          <w:sz w:val="24"/>
          <w:szCs w:val="24"/>
          <w:lang w:val="lt-LT" w:eastAsia="en-US"/>
        </w:rPr>
        <w:lastRenderedPageBreak/>
        <w:t>PATVIRTINTA</w:t>
      </w:r>
    </w:p>
    <w:p w14:paraId="24AF0370" w14:textId="77777777" w:rsidR="008A21C9" w:rsidRPr="008A21C9" w:rsidRDefault="008A21C9" w:rsidP="008A21C9">
      <w:pPr>
        <w:tabs>
          <w:tab w:val="left" w:pos="1304"/>
          <w:tab w:val="left" w:pos="1457"/>
          <w:tab w:val="left" w:pos="1604"/>
          <w:tab w:val="left" w:pos="1757"/>
        </w:tabs>
        <w:autoSpaceDE w:val="0"/>
        <w:autoSpaceDN w:val="0"/>
        <w:adjustRightInd w:val="0"/>
        <w:ind w:left="5529"/>
        <w:rPr>
          <w:sz w:val="24"/>
          <w:szCs w:val="24"/>
          <w:lang w:val="lt-LT" w:eastAsia="en-US"/>
        </w:rPr>
      </w:pPr>
      <w:r w:rsidRPr="008A21C9">
        <w:rPr>
          <w:sz w:val="24"/>
          <w:szCs w:val="24"/>
          <w:lang w:val="lt-LT" w:eastAsia="en-US"/>
        </w:rPr>
        <w:t>Rokiškio rajono savivaldybės tarybos</w:t>
      </w:r>
    </w:p>
    <w:p w14:paraId="24AF0371" w14:textId="5250337F" w:rsidR="008A21C9" w:rsidRPr="008A21C9" w:rsidRDefault="008A21C9" w:rsidP="008A21C9">
      <w:pPr>
        <w:tabs>
          <w:tab w:val="left" w:pos="1304"/>
          <w:tab w:val="left" w:pos="1457"/>
          <w:tab w:val="left" w:pos="1604"/>
          <w:tab w:val="left" w:pos="1757"/>
        </w:tabs>
        <w:autoSpaceDE w:val="0"/>
        <w:autoSpaceDN w:val="0"/>
        <w:adjustRightInd w:val="0"/>
        <w:ind w:left="5529"/>
        <w:rPr>
          <w:sz w:val="24"/>
          <w:szCs w:val="24"/>
          <w:lang w:val="lt-LT" w:eastAsia="en-US"/>
        </w:rPr>
      </w:pPr>
      <w:r w:rsidRPr="008A21C9">
        <w:rPr>
          <w:sz w:val="24"/>
          <w:szCs w:val="24"/>
          <w:lang w:val="lt-LT" w:eastAsia="en-US"/>
        </w:rPr>
        <w:t>2019 m. vasario 2</w:t>
      </w:r>
      <w:r w:rsidR="004C5E6A">
        <w:rPr>
          <w:sz w:val="24"/>
          <w:szCs w:val="24"/>
          <w:lang w:val="lt-LT" w:eastAsia="en-US"/>
        </w:rPr>
        <w:t>0</w:t>
      </w:r>
      <w:r w:rsidRPr="008A21C9">
        <w:rPr>
          <w:sz w:val="24"/>
          <w:szCs w:val="24"/>
          <w:lang w:val="lt-LT" w:eastAsia="en-US"/>
        </w:rPr>
        <w:t xml:space="preserve"> d. sprendimu Nr. TS-</w:t>
      </w:r>
    </w:p>
    <w:p w14:paraId="24AF0372" w14:textId="77777777" w:rsidR="008A21C9" w:rsidRPr="008A21C9" w:rsidRDefault="008A21C9" w:rsidP="008A21C9">
      <w:pPr>
        <w:tabs>
          <w:tab w:val="left" w:pos="1304"/>
          <w:tab w:val="left" w:pos="1457"/>
          <w:tab w:val="left" w:pos="1604"/>
          <w:tab w:val="left" w:pos="1757"/>
        </w:tabs>
        <w:autoSpaceDE w:val="0"/>
        <w:autoSpaceDN w:val="0"/>
        <w:adjustRightInd w:val="0"/>
        <w:ind w:left="5529"/>
        <w:rPr>
          <w:lang w:val="lt-LT" w:eastAsia="en-US"/>
        </w:rPr>
      </w:pPr>
    </w:p>
    <w:p w14:paraId="24AF0373" w14:textId="77777777" w:rsidR="008A21C9" w:rsidRPr="008A21C9" w:rsidRDefault="008A21C9" w:rsidP="008A21C9">
      <w:pPr>
        <w:tabs>
          <w:tab w:val="left" w:pos="1304"/>
          <w:tab w:val="left" w:pos="1457"/>
          <w:tab w:val="left" w:pos="1604"/>
          <w:tab w:val="left" w:pos="1757"/>
        </w:tabs>
        <w:autoSpaceDE w:val="0"/>
        <w:autoSpaceDN w:val="0"/>
        <w:adjustRightInd w:val="0"/>
        <w:ind w:left="5529"/>
        <w:rPr>
          <w:sz w:val="24"/>
          <w:szCs w:val="24"/>
          <w:lang w:val="lt-LT" w:eastAsia="en-US"/>
        </w:rPr>
      </w:pPr>
    </w:p>
    <w:p w14:paraId="24AF0374" w14:textId="77777777" w:rsidR="008A21C9" w:rsidRPr="008A21C9" w:rsidRDefault="008A21C9" w:rsidP="008A21C9">
      <w:pPr>
        <w:jc w:val="center"/>
        <w:outlineLvl w:val="0"/>
        <w:rPr>
          <w:b/>
          <w:bCs/>
          <w:sz w:val="24"/>
          <w:szCs w:val="24"/>
          <w:lang w:val="lt-LT"/>
        </w:rPr>
      </w:pPr>
      <w:r w:rsidRPr="008A21C9">
        <w:rPr>
          <w:b/>
          <w:bCs/>
          <w:sz w:val="24"/>
          <w:szCs w:val="24"/>
          <w:lang w:val="lt-LT"/>
        </w:rPr>
        <w:t>ROKIŠKIO RAJONO SAVIVALDYBĖS ADMINISTRACIJA</w:t>
      </w:r>
    </w:p>
    <w:p w14:paraId="24AF0375" w14:textId="77777777" w:rsidR="008A21C9" w:rsidRPr="008A21C9" w:rsidRDefault="008A21C9" w:rsidP="008A21C9">
      <w:pPr>
        <w:jc w:val="center"/>
        <w:outlineLvl w:val="0"/>
        <w:rPr>
          <w:sz w:val="24"/>
          <w:szCs w:val="24"/>
          <w:lang w:val="lt-LT"/>
        </w:rPr>
      </w:pPr>
      <w:r w:rsidRPr="008A21C9">
        <w:rPr>
          <w:b/>
          <w:bCs/>
          <w:sz w:val="24"/>
          <w:szCs w:val="24"/>
          <w:lang w:val="lt-LT"/>
        </w:rPr>
        <w:t xml:space="preserve">        </w:t>
      </w:r>
      <w:r w:rsidRPr="008A21C9">
        <w:rPr>
          <w:b/>
          <w:bCs/>
          <w:sz w:val="24"/>
          <w:szCs w:val="24"/>
          <w:lang w:val="lt-LT"/>
        </w:rPr>
        <w:tab/>
      </w:r>
      <w:r w:rsidRPr="008A21C9">
        <w:rPr>
          <w:sz w:val="24"/>
          <w:szCs w:val="24"/>
          <w:lang w:val="lt-LT"/>
        </w:rPr>
        <w:tab/>
        <w:t xml:space="preserve">  </w:t>
      </w:r>
      <w:r w:rsidRPr="008A21C9">
        <w:rPr>
          <w:sz w:val="24"/>
          <w:szCs w:val="24"/>
          <w:lang w:val="lt-LT"/>
        </w:rPr>
        <w:tab/>
      </w:r>
      <w:r w:rsidRPr="008A21C9">
        <w:rPr>
          <w:sz w:val="24"/>
          <w:szCs w:val="24"/>
          <w:lang w:val="lt-LT"/>
        </w:rPr>
        <w:tab/>
      </w:r>
      <w:r w:rsidRPr="008A21C9">
        <w:rPr>
          <w:sz w:val="24"/>
          <w:szCs w:val="24"/>
          <w:lang w:val="lt-LT"/>
        </w:rPr>
        <w:tab/>
        <w:t xml:space="preserve">     </w:t>
      </w:r>
    </w:p>
    <w:p w14:paraId="24AF0376" w14:textId="77777777" w:rsidR="008A21C9" w:rsidRPr="008A21C9" w:rsidRDefault="008A21C9" w:rsidP="008A21C9">
      <w:pPr>
        <w:jc w:val="center"/>
        <w:outlineLvl w:val="0"/>
        <w:rPr>
          <w:b/>
          <w:bCs/>
          <w:sz w:val="24"/>
          <w:szCs w:val="24"/>
          <w:lang w:val="lt-LT"/>
        </w:rPr>
      </w:pPr>
      <w:r w:rsidRPr="008A21C9">
        <w:rPr>
          <w:b/>
          <w:bCs/>
          <w:sz w:val="24"/>
          <w:szCs w:val="24"/>
          <w:lang w:val="lt-LT"/>
        </w:rPr>
        <w:t>SAVIVALDYBIŲ APLINKOS APSAUGOS RĖMIMO SPECIALIOSIOS PROGRAMOS 2019 METŲ PRIEMONIŲ VYKDYMO SĄMATA</w:t>
      </w:r>
    </w:p>
    <w:p w14:paraId="24AF0377" w14:textId="77777777" w:rsidR="008A21C9" w:rsidRPr="008A21C9" w:rsidRDefault="008A21C9" w:rsidP="008A21C9">
      <w:pPr>
        <w:autoSpaceDE w:val="0"/>
        <w:autoSpaceDN w:val="0"/>
        <w:adjustRightInd w:val="0"/>
        <w:jc w:val="both"/>
        <w:rPr>
          <w:b/>
          <w:bCs/>
          <w:sz w:val="24"/>
          <w:szCs w:val="24"/>
          <w:lang w:val="lt-LT" w:eastAsia="en-US"/>
        </w:rPr>
      </w:pPr>
    </w:p>
    <w:p w14:paraId="24AF0378" w14:textId="77777777" w:rsidR="008A21C9" w:rsidRPr="008A21C9" w:rsidRDefault="008A21C9" w:rsidP="008A21C9">
      <w:pPr>
        <w:autoSpaceDE w:val="0"/>
        <w:autoSpaceDN w:val="0"/>
        <w:adjustRightInd w:val="0"/>
        <w:ind w:firstLine="312"/>
        <w:jc w:val="both"/>
        <w:rPr>
          <w:b/>
          <w:bCs/>
          <w:sz w:val="24"/>
          <w:szCs w:val="24"/>
          <w:lang w:val="lt-LT" w:eastAsia="en-US"/>
        </w:rPr>
      </w:pPr>
      <w:r w:rsidRPr="008A21C9">
        <w:rPr>
          <w:b/>
          <w:bCs/>
          <w:sz w:val="24"/>
          <w:szCs w:val="24"/>
          <w:lang w:val="lt-LT" w:eastAsia="en-US"/>
        </w:rPr>
        <w:t>1. Informacija apie Savivaldybių aplinkos apsaugos rėmimo specialiosios programos (toliau – Programa) lėšas</w:t>
      </w:r>
    </w:p>
    <w:p w14:paraId="24AF0379" w14:textId="77777777" w:rsidR="008A21C9" w:rsidRPr="008A21C9" w:rsidRDefault="008A21C9" w:rsidP="008A21C9">
      <w:pPr>
        <w:autoSpaceDE w:val="0"/>
        <w:autoSpaceDN w:val="0"/>
        <w:adjustRightInd w:val="0"/>
        <w:ind w:firstLine="312"/>
        <w:jc w:val="both"/>
        <w:rPr>
          <w:b/>
          <w:bCs/>
          <w:sz w:val="24"/>
          <w:szCs w:val="24"/>
          <w:lang w:val="lt-LT" w:eastAsia="en-U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7655"/>
        <w:gridCol w:w="1382"/>
      </w:tblGrid>
      <w:tr w:rsidR="008A21C9" w:rsidRPr="008A21C9" w14:paraId="24AF037D" w14:textId="77777777" w:rsidTr="00786EE6">
        <w:tc>
          <w:tcPr>
            <w:tcW w:w="817" w:type="dxa"/>
          </w:tcPr>
          <w:p w14:paraId="24AF037A" w14:textId="77777777" w:rsidR="008A21C9" w:rsidRPr="008A21C9" w:rsidRDefault="008A21C9" w:rsidP="008A21C9">
            <w:pPr>
              <w:autoSpaceDE w:val="0"/>
              <w:autoSpaceDN w:val="0"/>
              <w:adjustRightInd w:val="0"/>
              <w:jc w:val="center"/>
              <w:rPr>
                <w:b/>
                <w:bCs/>
                <w:sz w:val="24"/>
                <w:szCs w:val="24"/>
                <w:lang w:val="lt-LT" w:eastAsia="en-US"/>
              </w:rPr>
            </w:pPr>
            <w:r w:rsidRPr="008A21C9">
              <w:rPr>
                <w:b/>
                <w:bCs/>
                <w:sz w:val="24"/>
                <w:szCs w:val="24"/>
                <w:lang w:val="lt-LT" w:eastAsia="en-US"/>
              </w:rPr>
              <w:t>Eil. Nr.</w:t>
            </w:r>
          </w:p>
        </w:tc>
        <w:tc>
          <w:tcPr>
            <w:tcW w:w="7655" w:type="dxa"/>
          </w:tcPr>
          <w:p w14:paraId="24AF037B" w14:textId="77777777" w:rsidR="008A21C9" w:rsidRPr="008A21C9" w:rsidRDefault="008A21C9" w:rsidP="008A21C9">
            <w:pPr>
              <w:autoSpaceDE w:val="0"/>
              <w:autoSpaceDN w:val="0"/>
              <w:adjustRightInd w:val="0"/>
              <w:ind w:firstLine="312"/>
              <w:jc w:val="center"/>
              <w:rPr>
                <w:b/>
                <w:bCs/>
                <w:sz w:val="24"/>
                <w:szCs w:val="24"/>
                <w:lang w:val="lt-LT" w:eastAsia="en-US"/>
              </w:rPr>
            </w:pPr>
            <w:r w:rsidRPr="008A21C9">
              <w:rPr>
                <w:b/>
                <w:bCs/>
                <w:sz w:val="24"/>
                <w:szCs w:val="24"/>
                <w:lang w:val="lt-LT" w:eastAsia="en-US"/>
              </w:rPr>
              <w:t>(1) Programos finansavimo šaltiniai</w:t>
            </w:r>
          </w:p>
        </w:tc>
        <w:tc>
          <w:tcPr>
            <w:tcW w:w="1382" w:type="dxa"/>
          </w:tcPr>
          <w:p w14:paraId="24AF037C" w14:textId="77777777" w:rsidR="008A21C9" w:rsidRPr="008A21C9" w:rsidRDefault="008A21C9" w:rsidP="008A21C9">
            <w:pPr>
              <w:autoSpaceDE w:val="0"/>
              <w:autoSpaceDN w:val="0"/>
              <w:adjustRightInd w:val="0"/>
              <w:jc w:val="center"/>
              <w:rPr>
                <w:b/>
                <w:bCs/>
                <w:sz w:val="24"/>
                <w:szCs w:val="24"/>
                <w:lang w:val="lt-LT" w:eastAsia="en-US"/>
              </w:rPr>
            </w:pPr>
            <w:r w:rsidRPr="008A21C9">
              <w:rPr>
                <w:b/>
                <w:bCs/>
                <w:sz w:val="24"/>
                <w:szCs w:val="24"/>
                <w:lang w:val="lt-LT" w:eastAsia="en-US"/>
              </w:rPr>
              <w:t xml:space="preserve">Numatoma surinkti lėšų, </w:t>
            </w:r>
            <w:proofErr w:type="spellStart"/>
            <w:r w:rsidRPr="008A21C9">
              <w:rPr>
                <w:b/>
                <w:bCs/>
                <w:sz w:val="24"/>
                <w:szCs w:val="24"/>
                <w:lang w:val="lt-LT" w:eastAsia="en-US"/>
              </w:rPr>
              <w:t>Eur</w:t>
            </w:r>
            <w:proofErr w:type="spellEnd"/>
          </w:p>
        </w:tc>
      </w:tr>
      <w:tr w:rsidR="008A21C9" w:rsidRPr="008A21C9" w14:paraId="24AF0381" w14:textId="77777777" w:rsidTr="00786EE6">
        <w:tc>
          <w:tcPr>
            <w:tcW w:w="817" w:type="dxa"/>
          </w:tcPr>
          <w:p w14:paraId="24AF037E" w14:textId="77777777" w:rsidR="008A21C9" w:rsidRPr="008A21C9" w:rsidRDefault="008A21C9" w:rsidP="008A21C9">
            <w:pPr>
              <w:widowControl w:val="0"/>
              <w:suppressAutoHyphens/>
              <w:autoSpaceDE w:val="0"/>
              <w:autoSpaceDN w:val="0"/>
              <w:adjustRightInd w:val="0"/>
              <w:jc w:val="both"/>
              <w:rPr>
                <w:sz w:val="24"/>
                <w:szCs w:val="24"/>
                <w:lang w:val="lt-LT" w:eastAsia="en-US"/>
              </w:rPr>
            </w:pPr>
            <w:r w:rsidRPr="008A21C9">
              <w:rPr>
                <w:sz w:val="24"/>
                <w:szCs w:val="24"/>
                <w:lang w:val="lt-LT" w:eastAsia="en-US"/>
              </w:rPr>
              <w:t>1.1.</w:t>
            </w:r>
          </w:p>
        </w:tc>
        <w:tc>
          <w:tcPr>
            <w:tcW w:w="7655" w:type="dxa"/>
          </w:tcPr>
          <w:p w14:paraId="24AF037F" w14:textId="77777777" w:rsidR="008A21C9" w:rsidRPr="008A21C9" w:rsidRDefault="008A21C9" w:rsidP="008A21C9">
            <w:pPr>
              <w:widowControl w:val="0"/>
              <w:suppressAutoHyphens/>
              <w:autoSpaceDE w:val="0"/>
              <w:autoSpaceDN w:val="0"/>
              <w:adjustRightInd w:val="0"/>
              <w:jc w:val="both"/>
              <w:rPr>
                <w:sz w:val="24"/>
                <w:szCs w:val="24"/>
                <w:lang w:val="lt-LT" w:eastAsia="en-US"/>
              </w:rPr>
            </w:pPr>
            <w:r w:rsidRPr="008A21C9">
              <w:rPr>
                <w:sz w:val="24"/>
                <w:szCs w:val="24"/>
                <w:lang w:val="lt-LT" w:eastAsia="en-US"/>
              </w:rPr>
              <w:t xml:space="preserve">Mokesčiai už teršalų išmetimą į aplinką  </w:t>
            </w:r>
          </w:p>
        </w:tc>
        <w:tc>
          <w:tcPr>
            <w:tcW w:w="1382" w:type="dxa"/>
          </w:tcPr>
          <w:p w14:paraId="24AF0380" w14:textId="77777777" w:rsidR="008A21C9" w:rsidRPr="008A21C9" w:rsidRDefault="008A21C9" w:rsidP="008A21C9">
            <w:pPr>
              <w:widowControl w:val="0"/>
              <w:suppressAutoHyphens/>
              <w:autoSpaceDE w:val="0"/>
              <w:autoSpaceDN w:val="0"/>
              <w:adjustRightInd w:val="0"/>
              <w:rPr>
                <w:sz w:val="24"/>
                <w:szCs w:val="24"/>
                <w:lang w:val="lt-LT" w:eastAsia="en-US"/>
              </w:rPr>
            </w:pPr>
            <w:r w:rsidRPr="008A21C9">
              <w:rPr>
                <w:sz w:val="24"/>
                <w:szCs w:val="24"/>
                <w:lang w:val="lt-LT" w:eastAsia="en-US"/>
              </w:rPr>
              <w:t>50000</w:t>
            </w:r>
          </w:p>
        </w:tc>
      </w:tr>
      <w:tr w:rsidR="008A21C9" w:rsidRPr="008A21C9" w14:paraId="24AF0385" w14:textId="77777777" w:rsidTr="00786EE6">
        <w:tc>
          <w:tcPr>
            <w:tcW w:w="817" w:type="dxa"/>
          </w:tcPr>
          <w:p w14:paraId="24AF0382" w14:textId="77777777" w:rsidR="008A21C9" w:rsidRPr="008A21C9" w:rsidRDefault="008A21C9" w:rsidP="008A21C9">
            <w:pPr>
              <w:widowControl w:val="0"/>
              <w:suppressAutoHyphens/>
              <w:autoSpaceDE w:val="0"/>
              <w:autoSpaceDN w:val="0"/>
              <w:adjustRightInd w:val="0"/>
              <w:jc w:val="both"/>
              <w:rPr>
                <w:sz w:val="24"/>
                <w:szCs w:val="24"/>
                <w:lang w:val="lt-LT" w:eastAsia="en-US"/>
              </w:rPr>
            </w:pPr>
            <w:r w:rsidRPr="008A21C9">
              <w:rPr>
                <w:sz w:val="24"/>
                <w:szCs w:val="24"/>
                <w:lang w:val="lt-LT" w:eastAsia="en-US"/>
              </w:rPr>
              <w:t>1.2.</w:t>
            </w:r>
          </w:p>
        </w:tc>
        <w:tc>
          <w:tcPr>
            <w:tcW w:w="7655" w:type="dxa"/>
          </w:tcPr>
          <w:p w14:paraId="24AF0383" w14:textId="77777777" w:rsidR="008A21C9" w:rsidRPr="008A21C9" w:rsidRDefault="008A21C9" w:rsidP="008A21C9">
            <w:pPr>
              <w:widowControl w:val="0"/>
              <w:suppressAutoHyphens/>
              <w:autoSpaceDE w:val="0"/>
              <w:autoSpaceDN w:val="0"/>
              <w:adjustRightInd w:val="0"/>
              <w:jc w:val="both"/>
              <w:rPr>
                <w:sz w:val="24"/>
                <w:szCs w:val="24"/>
                <w:lang w:val="lt-LT" w:eastAsia="en-US"/>
              </w:rPr>
            </w:pPr>
            <w:r w:rsidRPr="008A21C9">
              <w:rPr>
                <w:sz w:val="24"/>
                <w:szCs w:val="24"/>
                <w:lang w:val="lt-LT" w:eastAsia="en-US"/>
              </w:rPr>
              <w:t>Mokesčiai už valstybinius gamtos išteklius (naudingąsias iškasenas, vandenį, statybinį gruntą ir angliavandenilius)</w:t>
            </w:r>
          </w:p>
        </w:tc>
        <w:tc>
          <w:tcPr>
            <w:tcW w:w="1382" w:type="dxa"/>
          </w:tcPr>
          <w:p w14:paraId="24AF0384" w14:textId="77777777" w:rsidR="008A21C9" w:rsidRPr="008A21C9" w:rsidRDefault="008A21C9" w:rsidP="008A21C9">
            <w:pPr>
              <w:widowControl w:val="0"/>
              <w:suppressAutoHyphens/>
              <w:autoSpaceDE w:val="0"/>
              <w:autoSpaceDN w:val="0"/>
              <w:adjustRightInd w:val="0"/>
              <w:rPr>
                <w:sz w:val="24"/>
                <w:szCs w:val="24"/>
                <w:lang w:val="lt-LT" w:eastAsia="en-US"/>
              </w:rPr>
            </w:pPr>
            <w:r w:rsidRPr="008A21C9">
              <w:rPr>
                <w:sz w:val="24"/>
                <w:szCs w:val="24"/>
                <w:lang w:val="lt-LT" w:eastAsia="en-US"/>
              </w:rPr>
              <w:t>50000</w:t>
            </w:r>
          </w:p>
        </w:tc>
      </w:tr>
      <w:tr w:rsidR="008A21C9" w:rsidRPr="008A21C9" w14:paraId="24AF0389" w14:textId="77777777" w:rsidTr="00786EE6">
        <w:tc>
          <w:tcPr>
            <w:tcW w:w="817" w:type="dxa"/>
          </w:tcPr>
          <w:p w14:paraId="24AF0386" w14:textId="77777777" w:rsidR="008A21C9" w:rsidRPr="008A21C9" w:rsidRDefault="008A21C9" w:rsidP="008A21C9">
            <w:pPr>
              <w:widowControl w:val="0"/>
              <w:suppressAutoHyphens/>
              <w:autoSpaceDE w:val="0"/>
              <w:autoSpaceDN w:val="0"/>
              <w:adjustRightInd w:val="0"/>
              <w:jc w:val="both"/>
              <w:rPr>
                <w:sz w:val="24"/>
                <w:szCs w:val="24"/>
                <w:lang w:val="lt-LT" w:eastAsia="en-US"/>
              </w:rPr>
            </w:pPr>
            <w:r w:rsidRPr="008A21C9">
              <w:rPr>
                <w:sz w:val="24"/>
                <w:szCs w:val="24"/>
                <w:lang w:val="lt-LT" w:eastAsia="en-US"/>
              </w:rPr>
              <w:t>1.3.</w:t>
            </w:r>
          </w:p>
        </w:tc>
        <w:tc>
          <w:tcPr>
            <w:tcW w:w="7655" w:type="dxa"/>
          </w:tcPr>
          <w:p w14:paraId="24AF0387" w14:textId="77777777" w:rsidR="008A21C9" w:rsidRPr="008A21C9" w:rsidRDefault="008A21C9" w:rsidP="008A21C9">
            <w:pPr>
              <w:widowControl w:val="0"/>
              <w:suppressAutoHyphens/>
              <w:autoSpaceDE w:val="0"/>
              <w:autoSpaceDN w:val="0"/>
              <w:adjustRightInd w:val="0"/>
              <w:jc w:val="both"/>
              <w:rPr>
                <w:sz w:val="24"/>
                <w:szCs w:val="24"/>
                <w:lang w:val="lt-LT" w:eastAsia="en-US"/>
              </w:rPr>
            </w:pPr>
            <w:r w:rsidRPr="008A21C9">
              <w:rPr>
                <w:sz w:val="24"/>
                <w:szCs w:val="24"/>
                <w:lang w:val="lt-LT" w:eastAsia="en-US"/>
              </w:rPr>
              <w:t xml:space="preserve">Lėšos, gautos kaip želdinių atkuriamosios vertės kompensacija </w:t>
            </w:r>
          </w:p>
        </w:tc>
        <w:tc>
          <w:tcPr>
            <w:tcW w:w="1382" w:type="dxa"/>
          </w:tcPr>
          <w:p w14:paraId="24AF0388" w14:textId="77777777" w:rsidR="008A21C9" w:rsidRPr="008A21C9" w:rsidRDefault="008A21C9" w:rsidP="008A21C9">
            <w:pPr>
              <w:widowControl w:val="0"/>
              <w:suppressAutoHyphens/>
              <w:autoSpaceDE w:val="0"/>
              <w:autoSpaceDN w:val="0"/>
              <w:adjustRightInd w:val="0"/>
              <w:rPr>
                <w:sz w:val="24"/>
                <w:szCs w:val="24"/>
                <w:lang w:val="lt-LT" w:eastAsia="en-US"/>
              </w:rPr>
            </w:pPr>
            <w:r w:rsidRPr="008A21C9">
              <w:rPr>
                <w:sz w:val="24"/>
                <w:szCs w:val="24"/>
                <w:lang w:val="lt-LT" w:eastAsia="en-US"/>
              </w:rPr>
              <w:t>0</w:t>
            </w:r>
          </w:p>
        </w:tc>
      </w:tr>
      <w:tr w:rsidR="008A21C9" w:rsidRPr="008A21C9" w14:paraId="24AF038D" w14:textId="77777777" w:rsidTr="00786EE6">
        <w:tc>
          <w:tcPr>
            <w:tcW w:w="817" w:type="dxa"/>
          </w:tcPr>
          <w:p w14:paraId="24AF038A" w14:textId="77777777" w:rsidR="008A21C9" w:rsidRPr="008A21C9" w:rsidRDefault="008A21C9" w:rsidP="008A21C9">
            <w:pPr>
              <w:widowControl w:val="0"/>
              <w:suppressAutoHyphens/>
              <w:autoSpaceDE w:val="0"/>
              <w:autoSpaceDN w:val="0"/>
              <w:adjustRightInd w:val="0"/>
              <w:jc w:val="both"/>
              <w:rPr>
                <w:sz w:val="24"/>
                <w:szCs w:val="24"/>
                <w:lang w:val="lt-LT" w:eastAsia="en-US"/>
              </w:rPr>
            </w:pPr>
            <w:r w:rsidRPr="008A21C9">
              <w:rPr>
                <w:sz w:val="24"/>
                <w:szCs w:val="24"/>
                <w:lang w:val="lt-LT" w:eastAsia="en-US"/>
              </w:rPr>
              <w:t>1.4.</w:t>
            </w:r>
          </w:p>
        </w:tc>
        <w:tc>
          <w:tcPr>
            <w:tcW w:w="7655" w:type="dxa"/>
          </w:tcPr>
          <w:p w14:paraId="24AF038B" w14:textId="77777777" w:rsidR="008A21C9" w:rsidRPr="008A21C9" w:rsidRDefault="008A21C9" w:rsidP="008A21C9">
            <w:pPr>
              <w:widowControl w:val="0"/>
              <w:suppressAutoHyphens/>
              <w:autoSpaceDE w:val="0"/>
              <w:autoSpaceDN w:val="0"/>
              <w:adjustRightInd w:val="0"/>
              <w:jc w:val="both"/>
              <w:rPr>
                <w:sz w:val="24"/>
                <w:szCs w:val="24"/>
                <w:lang w:val="lt-LT" w:eastAsia="en-US"/>
              </w:rPr>
            </w:pPr>
            <w:r w:rsidRPr="008A21C9">
              <w:rPr>
                <w:sz w:val="24"/>
                <w:szCs w:val="24"/>
                <w:lang w:val="lt-LT" w:eastAsia="en-US"/>
              </w:rPr>
              <w:t>Savanoriškos juridinių ir fizinių asmenų įmokos ir kitos teisėtai gautos lėšos</w:t>
            </w:r>
          </w:p>
        </w:tc>
        <w:tc>
          <w:tcPr>
            <w:tcW w:w="1382" w:type="dxa"/>
          </w:tcPr>
          <w:p w14:paraId="24AF038C" w14:textId="77777777" w:rsidR="008A21C9" w:rsidRPr="008A21C9" w:rsidRDefault="008A21C9" w:rsidP="008A21C9">
            <w:pPr>
              <w:widowControl w:val="0"/>
              <w:suppressAutoHyphens/>
              <w:autoSpaceDE w:val="0"/>
              <w:autoSpaceDN w:val="0"/>
              <w:adjustRightInd w:val="0"/>
              <w:rPr>
                <w:sz w:val="24"/>
                <w:szCs w:val="24"/>
                <w:lang w:val="lt-LT" w:eastAsia="en-US"/>
              </w:rPr>
            </w:pPr>
            <w:r w:rsidRPr="008A21C9">
              <w:rPr>
                <w:sz w:val="24"/>
                <w:szCs w:val="24"/>
                <w:lang w:val="lt-LT" w:eastAsia="en-US"/>
              </w:rPr>
              <w:t>0</w:t>
            </w:r>
          </w:p>
        </w:tc>
      </w:tr>
      <w:tr w:rsidR="008A21C9" w:rsidRPr="008A21C9" w14:paraId="24AF0391" w14:textId="77777777" w:rsidTr="00786EE6">
        <w:tc>
          <w:tcPr>
            <w:tcW w:w="817" w:type="dxa"/>
          </w:tcPr>
          <w:p w14:paraId="24AF038E" w14:textId="77777777" w:rsidR="008A21C9" w:rsidRPr="008A21C9" w:rsidRDefault="008A21C9" w:rsidP="008A21C9">
            <w:pPr>
              <w:widowControl w:val="0"/>
              <w:suppressAutoHyphens/>
              <w:autoSpaceDE w:val="0"/>
              <w:autoSpaceDN w:val="0"/>
              <w:adjustRightInd w:val="0"/>
              <w:jc w:val="both"/>
              <w:rPr>
                <w:sz w:val="24"/>
                <w:szCs w:val="24"/>
                <w:lang w:val="lt-LT" w:eastAsia="en-US"/>
              </w:rPr>
            </w:pPr>
            <w:r w:rsidRPr="008A21C9">
              <w:rPr>
                <w:sz w:val="24"/>
                <w:szCs w:val="24"/>
                <w:lang w:val="lt-LT" w:eastAsia="en-US"/>
              </w:rPr>
              <w:t>1.5.</w:t>
            </w:r>
          </w:p>
        </w:tc>
        <w:tc>
          <w:tcPr>
            <w:tcW w:w="7655" w:type="dxa"/>
          </w:tcPr>
          <w:p w14:paraId="24AF038F" w14:textId="77777777" w:rsidR="008A21C9" w:rsidRPr="008A21C9" w:rsidRDefault="008A21C9" w:rsidP="008A21C9">
            <w:pPr>
              <w:widowControl w:val="0"/>
              <w:suppressAutoHyphens/>
              <w:autoSpaceDE w:val="0"/>
              <w:autoSpaceDN w:val="0"/>
              <w:adjustRightInd w:val="0"/>
              <w:jc w:val="both"/>
              <w:rPr>
                <w:sz w:val="24"/>
                <w:szCs w:val="24"/>
                <w:lang w:val="lt-LT" w:eastAsia="en-US"/>
              </w:rPr>
            </w:pPr>
            <w:r w:rsidRPr="008A21C9">
              <w:rPr>
                <w:sz w:val="24"/>
                <w:szCs w:val="24"/>
                <w:lang w:val="lt-LT" w:eastAsia="en-US"/>
              </w:rPr>
              <w:t xml:space="preserve">Iš viso (1.1 + 1.2 + 1.3 + 1.4):   </w:t>
            </w:r>
          </w:p>
        </w:tc>
        <w:tc>
          <w:tcPr>
            <w:tcW w:w="1382" w:type="dxa"/>
          </w:tcPr>
          <w:p w14:paraId="24AF0390" w14:textId="77777777" w:rsidR="008A21C9" w:rsidRPr="008A21C9" w:rsidRDefault="008A21C9" w:rsidP="008A21C9">
            <w:pPr>
              <w:widowControl w:val="0"/>
              <w:suppressAutoHyphens/>
              <w:autoSpaceDE w:val="0"/>
              <w:autoSpaceDN w:val="0"/>
              <w:adjustRightInd w:val="0"/>
              <w:rPr>
                <w:sz w:val="24"/>
                <w:szCs w:val="24"/>
                <w:lang w:val="lt-LT" w:eastAsia="en-US"/>
              </w:rPr>
            </w:pPr>
            <w:r w:rsidRPr="008A21C9">
              <w:rPr>
                <w:sz w:val="24"/>
                <w:szCs w:val="24"/>
                <w:lang w:val="lt-LT" w:eastAsia="en-US"/>
              </w:rPr>
              <w:t>100000</w:t>
            </w:r>
          </w:p>
        </w:tc>
      </w:tr>
      <w:tr w:rsidR="008A21C9" w:rsidRPr="008A21C9" w14:paraId="24AF0395" w14:textId="77777777" w:rsidTr="00786EE6">
        <w:tc>
          <w:tcPr>
            <w:tcW w:w="817" w:type="dxa"/>
          </w:tcPr>
          <w:p w14:paraId="24AF0392" w14:textId="77777777" w:rsidR="008A21C9" w:rsidRPr="008A21C9" w:rsidRDefault="008A21C9" w:rsidP="008A21C9">
            <w:pPr>
              <w:widowControl w:val="0"/>
              <w:suppressAutoHyphens/>
              <w:autoSpaceDE w:val="0"/>
              <w:autoSpaceDN w:val="0"/>
              <w:adjustRightInd w:val="0"/>
              <w:jc w:val="both"/>
              <w:rPr>
                <w:sz w:val="24"/>
                <w:szCs w:val="24"/>
                <w:lang w:val="lt-LT" w:eastAsia="en-US"/>
              </w:rPr>
            </w:pPr>
            <w:r w:rsidRPr="008A21C9">
              <w:rPr>
                <w:sz w:val="24"/>
                <w:szCs w:val="24"/>
                <w:lang w:val="lt-LT" w:eastAsia="en-US"/>
              </w:rPr>
              <w:t>1.6.</w:t>
            </w:r>
          </w:p>
        </w:tc>
        <w:tc>
          <w:tcPr>
            <w:tcW w:w="7655" w:type="dxa"/>
          </w:tcPr>
          <w:p w14:paraId="24AF0393" w14:textId="77777777" w:rsidR="008A21C9" w:rsidRPr="008A21C9" w:rsidRDefault="008A21C9" w:rsidP="008A21C9">
            <w:pPr>
              <w:widowControl w:val="0"/>
              <w:suppressAutoHyphens/>
              <w:autoSpaceDE w:val="0"/>
              <w:autoSpaceDN w:val="0"/>
              <w:adjustRightInd w:val="0"/>
              <w:jc w:val="both"/>
              <w:rPr>
                <w:sz w:val="24"/>
                <w:szCs w:val="24"/>
                <w:lang w:val="lt-LT" w:eastAsia="en-US"/>
              </w:rPr>
            </w:pPr>
            <w:r w:rsidRPr="008A21C9">
              <w:rPr>
                <w:sz w:val="24"/>
                <w:szCs w:val="24"/>
                <w:lang w:val="lt-LT" w:eastAsia="en-US"/>
              </w:rPr>
              <w:t xml:space="preserve">Mokesčiai, sumokėti už medžiojamųjų gyvūnų išteklių naudojimą </w:t>
            </w:r>
          </w:p>
        </w:tc>
        <w:tc>
          <w:tcPr>
            <w:tcW w:w="1382" w:type="dxa"/>
          </w:tcPr>
          <w:p w14:paraId="24AF0394" w14:textId="77777777" w:rsidR="008A21C9" w:rsidRPr="008A21C9" w:rsidRDefault="008A21C9" w:rsidP="008A21C9">
            <w:pPr>
              <w:widowControl w:val="0"/>
              <w:suppressAutoHyphens/>
              <w:autoSpaceDE w:val="0"/>
              <w:autoSpaceDN w:val="0"/>
              <w:adjustRightInd w:val="0"/>
              <w:rPr>
                <w:sz w:val="24"/>
                <w:szCs w:val="24"/>
                <w:lang w:val="lt-LT" w:eastAsia="en-US"/>
              </w:rPr>
            </w:pPr>
            <w:r w:rsidRPr="008A21C9">
              <w:rPr>
                <w:sz w:val="24"/>
                <w:szCs w:val="24"/>
                <w:lang w:val="lt-LT" w:eastAsia="en-US"/>
              </w:rPr>
              <w:t>25000</w:t>
            </w:r>
          </w:p>
        </w:tc>
      </w:tr>
      <w:tr w:rsidR="008A21C9" w:rsidRPr="008A21C9" w14:paraId="24AF0399" w14:textId="77777777" w:rsidTr="00786EE6">
        <w:tc>
          <w:tcPr>
            <w:tcW w:w="817" w:type="dxa"/>
          </w:tcPr>
          <w:p w14:paraId="24AF0396" w14:textId="77777777" w:rsidR="008A21C9" w:rsidRPr="008A21C9" w:rsidRDefault="008A21C9" w:rsidP="008A21C9">
            <w:pPr>
              <w:widowControl w:val="0"/>
              <w:suppressAutoHyphens/>
              <w:autoSpaceDE w:val="0"/>
              <w:autoSpaceDN w:val="0"/>
              <w:adjustRightInd w:val="0"/>
              <w:jc w:val="both"/>
              <w:rPr>
                <w:b/>
                <w:bCs/>
                <w:sz w:val="24"/>
                <w:szCs w:val="24"/>
                <w:lang w:val="lt-LT" w:eastAsia="en-US"/>
              </w:rPr>
            </w:pPr>
            <w:r w:rsidRPr="008A21C9">
              <w:rPr>
                <w:b/>
                <w:bCs/>
                <w:sz w:val="24"/>
                <w:szCs w:val="24"/>
                <w:lang w:val="lt-LT" w:eastAsia="en-US"/>
              </w:rPr>
              <w:t>1.7.</w:t>
            </w:r>
          </w:p>
        </w:tc>
        <w:tc>
          <w:tcPr>
            <w:tcW w:w="7655" w:type="dxa"/>
          </w:tcPr>
          <w:p w14:paraId="24AF0397" w14:textId="77777777" w:rsidR="008A21C9" w:rsidRPr="008A21C9" w:rsidRDefault="008A21C9" w:rsidP="008A21C9">
            <w:pPr>
              <w:widowControl w:val="0"/>
              <w:suppressAutoHyphens/>
              <w:autoSpaceDE w:val="0"/>
              <w:autoSpaceDN w:val="0"/>
              <w:adjustRightInd w:val="0"/>
              <w:jc w:val="both"/>
              <w:rPr>
                <w:b/>
                <w:bCs/>
                <w:sz w:val="24"/>
                <w:szCs w:val="24"/>
                <w:lang w:val="lt-LT" w:eastAsia="en-US"/>
              </w:rPr>
            </w:pPr>
            <w:r w:rsidRPr="008A21C9">
              <w:rPr>
                <w:b/>
                <w:bCs/>
                <w:sz w:val="24"/>
                <w:szCs w:val="24"/>
                <w:lang w:val="lt-LT" w:eastAsia="en-US"/>
              </w:rPr>
              <w:t xml:space="preserve">Viso numatoma surinkti lėšų 2019 m.   </w:t>
            </w:r>
          </w:p>
        </w:tc>
        <w:tc>
          <w:tcPr>
            <w:tcW w:w="1382" w:type="dxa"/>
          </w:tcPr>
          <w:p w14:paraId="24AF0398" w14:textId="77777777" w:rsidR="008A21C9" w:rsidRPr="008A21C9" w:rsidRDefault="008A21C9" w:rsidP="008A21C9">
            <w:pPr>
              <w:widowControl w:val="0"/>
              <w:suppressAutoHyphens/>
              <w:autoSpaceDE w:val="0"/>
              <w:autoSpaceDN w:val="0"/>
              <w:adjustRightInd w:val="0"/>
              <w:rPr>
                <w:b/>
                <w:bCs/>
                <w:sz w:val="24"/>
                <w:szCs w:val="24"/>
                <w:lang w:val="lt-LT" w:eastAsia="en-US"/>
              </w:rPr>
            </w:pPr>
            <w:r w:rsidRPr="008A21C9">
              <w:rPr>
                <w:sz w:val="24"/>
                <w:szCs w:val="24"/>
                <w:lang w:val="lt-LT" w:eastAsia="en-US"/>
              </w:rPr>
              <w:t>125000</w:t>
            </w:r>
          </w:p>
        </w:tc>
      </w:tr>
      <w:tr w:rsidR="008A21C9" w:rsidRPr="008A21C9" w14:paraId="24AF039D" w14:textId="77777777" w:rsidTr="00786EE6">
        <w:tc>
          <w:tcPr>
            <w:tcW w:w="817" w:type="dxa"/>
          </w:tcPr>
          <w:p w14:paraId="24AF039A" w14:textId="77777777" w:rsidR="008A21C9" w:rsidRPr="008A21C9" w:rsidRDefault="008A21C9" w:rsidP="008A21C9">
            <w:pPr>
              <w:widowControl w:val="0"/>
              <w:suppressAutoHyphens/>
              <w:autoSpaceDE w:val="0"/>
              <w:autoSpaceDN w:val="0"/>
              <w:adjustRightInd w:val="0"/>
              <w:jc w:val="both"/>
              <w:rPr>
                <w:sz w:val="24"/>
                <w:szCs w:val="24"/>
                <w:lang w:val="lt-LT" w:eastAsia="en-US"/>
              </w:rPr>
            </w:pPr>
            <w:r w:rsidRPr="008A21C9">
              <w:rPr>
                <w:sz w:val="24"/>
                <w:szCs w:val="24"/>
                <w:lang w:val="lt-LT" w:eastAsia="en-US"/>
              </w:rPr>
              <w:t>1.8.</w:t>
            </w:r>
          </w:p>
        </w:tc>
        <w:tc>
          <w:tcPr>
            <w:tcW w:w="7655" w:type="dxa"/>
          </w:tcPr>
          <w:p w14:paraId="24AF039B" w14:textId="77777777" w:rsidR="008A21C9" w:rsidRPr="008A21C9" w:rsidRDefault="008A21C9" w:rsidP="008A21C9">
            <w:pPr>
              <w:widowControl w:val="0"/>
              <w:suppressAutoHyphens/>
              <w:autoSpaceDE w:val="0"/>
              <w:autoSpaceDN w:val="0"/>
              <w:adjustRightInd w:val="0"/>
              <w:jc w:val="both"/>
              <w:rPr>
                <w:sz w:val="24"/>
                <w:szCs w:val="24"/>
                <w:lang w:val="lt-LT" w:eastAsia="en-US"/>
              </w:rPr>
            </w:pPr>
            <w:r w:rsidRPr="008A21C9">
              <w:rPr>
                <w:sz w:val="24"/>
                <w:szCs w:val="24"/>
                <w:lang w:val="lt-LT" w:eastAsia="en-US"/>
              </w:rPr>
              <w:t xml:space="preserve">2018 m. lėšų likutis už medžiojamųjų gyvūnų išteklių naudojimą </w:t>
            </w:r>
          </w:p>
        </w:tc>
        <w:tc>
          <w:tcPr>
            <w:tcW w:w="1382" w:type="dxa"/>
          </w:tcPr>
          <w:p w14:paraId="24AF039C" w14:textId="77777777" w:rsidR="008A21C9" w:rsidRPr="008A21C9" w:rsidRDefault="008A21C9" w:rsidP="008A21C9">
            <w:pPr>
              <w:widowControl w:val="0"/>
              <w:suppressAutoHyphens/>
              <w:autoSpaceDE w:val="0"/>
              <w:autoSpaceDN w:val="0"/>
              <w:adjustRightInd w:val="0"/>
              <w:rPr>
                <w:sz w:val="24"/>
                <w:szCs w:val="24"/>
                <w:lang w:val="lt-LT" w:eastAsia="en-US"/>
              </w:rPr>
            </w:pPr>
            <w:r w:rsidRPr="008A21C9">
              <w:rPr>
                <w:sz w:val="24"/>
                <w:szCs w:val="24"/>
                <w:lang w:val="lt-LT" w:eastAsia="en-US"/>
              </w:rPr>
              <w:t>6099</w:t>
            </w:r>
          </w:p>
        </w:tc>
      </w:tr>
      <w:tr w:rsidR="008A21C9" w:rsidRPr="008A21C9" w14:paraId="24AF03A1" w14:textId="77777777" w:rsidTr="00786EE6">
        <w:tc>
          <w:tcPr>
            <w:tcW w:w="817" w:type="dxa"/>
          </w:tcPr>
          <w:p w14:paraId="24AF039E" w14:textId="77777777" w:rsidR="008A21C9" w:rsidRPr="008A21C9" w:rsidRDefault="008A21C9" w:rsidP="008A21C9">
            <w:pPr>
              <w:widowControl w:val="0"/>
              <w:suppressAutoHyphens/>
              <w:autoSpaceDE w:val="0"/>
              <w:autoSpaceDN w:val="0"/>
              <w:adjustRightInd w:val="0"/>
              <w:jc w:val="both"/>
              <w:rPr>
                <w:sz w:val="24"/>
                <w:szCs w:val="24"/>
                <w:lang w:val="lt-LT" w:eastAsia="en-US"/>
              </w:rPr>
            </w:pPr>
            <w:r w:rsidRPr="008A21C9">
              <w:rPr>
                <w:sz w:val="24"/>
                <w:szCs w:val="24"/>
                <w:lang w:val="lt-LT" w:eastAsia="en-US"/>
              </w:rPr>
              <w:t>1.9.</w:t>
            </w:r>
          </w:p>
        </w:tc>
        <w:tc>
          <w:tcPr>
            <w:tcW w:w="7655" w:type="dxa"/>
          </w:tcPr>
          <w:p w14:paraId="24AF039F" w14:textId="77777777" w:rsidR="008A21C9" w:rsidRPr="008A21C9" w:rsidRDefault="008A21C9" w:rsidP="008A21C9">
            <w:pPr>
              <w:widowControl w:val="0"/>
              <w:suppressAutoHyphens/>
              <w:autoSpaceDE w:val="0"/>
              <w:autoSpaceDN w:val="0"/>
              <w:adjustRightInd w:val="0"/>
              <w:jc w:val="both"/>
              <w:rPr>
                <w:sz w:val="24"/>
                <w:szCs w:val="24"/>
                <w:lang w:val="lt-LT" w:eastAsia="en-US"/>
              </w:rPr>
            </w:pPr>
            <w:r w:rsidRPr="008A21C9">
              <w:rPr>
                <w:sz w:val="24"/>
                <w:szCs w:val="24"/>
                <w:lang w:val="lt-LT" w:eastAsia="en-US"/>
              </w:rPr>
              <w:t xml:space="preserve">2018 m. lėšų likutis Savivaldybės visuomenės sveikatos rėmimo specialiajai programai skirtinos lėšos (20 proc.) </w:t>
            </w:r>
          </w:p>
        </w:tc>
        <w:tc>
          <w:tcPr>
            <w:tcW w:w="1382" w:type="dxa"/>
          </w:tcPr>
          <w:p w14:paraId="24AF03A0" w14:textId="77777777" w:rsidR="008A21C9" w:rsidRPr="008A21C9" w:rsidRDefault="008A21C9" w:rsidP="008A21C9">
            <w:pPr>
              <w:widowControl w:val="0"/>
              <w:suppressAutoHyphens/>
              <w:autoSpaceDE w:val="0"/>
              <w:autoSpaceDN w:val="0"/>
              <w:adjustRightInd w:val="0"/>
              <w:rPr>
                <w:sz w:val="24"/>
                <w:szCs w:val="24"/>
                <w:lang w:val="lt-LT" w:eastAsia="en-US"/>
              </w:rPr>
            </w:pPr>
            <w:r w:rsidRPr="008A21C9">
              <w:rPr>
                <w:sz w:val="24"/>
                <w:szCs w:val="24"/>
                <w:lang w:val="lt-LT" w:eastAsia="en-US"/>
              </w:rPr>
              <w:t>23</w:t>
            </w:r>
          </w:p>
        </w:tc>
      </w:tr>
      <w:tr w:rsidR="008A21C9" w:rsidRPr="008A21C9" w14:paraId="24AF03A5" w14:textId="77777777" w:rsidTr="00786EE6">
        <w:tc>
          <w:tcPr>
            <w:tcW w:w="817" w:type="dxa"/>
          </w:tcPr>
          <w:p w14:paraId="24AF03A2" w14:textId="77777777" w:rsidR="008A21C9" w:rsidRPr="008A21C9" w:rsidRDefault="008A21C9" w:rsidP="008A21C9">
            <w:pPr>
              <w:widowControl w:val="0"/>
              <w:suppressAutoHyphens/>
              <w:autoSpaceDE w:val="0"/>
              <w:autoSpaceDN w:val="0"/>
              <w:adjustRightInd w:val="0"/>
              <w:jc w:val="both"/>
              <w:rPr>
                <w:sz w:val="24"/>
                <w:szCs w:val="24"/>
                <w:lang w:val="lt-LT" w:eastAsia="en-US"/>
              </w:rPr>
            </w:pPr>
            <w:r w:rsidRPr="008A21C9">
              <w:rPr>
                <w:sz w:val="24"/>
                <w:szCs w:val="24"/>
                <w:lang w:val="lt-LT" w:eastAsia="en-US"/>
              </w:rPr>
              <w:t>1.10.</w:t>
            </w:r>
          </w:p>
        </w:tc>
        <w:tc>
          <w:tcPr>
            <w:tcW w:w="7655" w:type="dxa"/>
          </w:tcPr>
          <w:p w14:paraId="24AF03A3" w14:textId="77777777" w:rsidR="008A21C9" w:rsidRPr="008A21C9" w:rsidRDefault="008A21C9" w:rsidP="008A21C9">
            <w:pPr>
              <w:widowControl w:val="0"/>
              <w:suppressAutoHyphens/>
              <w:autoSpaceDE w:val="0"/>
              <w:autoSpaceDN w:val="0"/>
              <w:adjustRightInd w:val="0"/>
              <w:jc w:val="both"/>
              <w:rPr>
                <w:sz w:val="24"/>
                <w:szCs w:val="24"/>
                <w:lang w:val="lt-LT" w:eastAsia="en-US"/>
              </w:rPr>
            </w:pPr>
            <w:r w:rsidRPr="008A21C9">
              <w:rPr>
                <w:sz w:val="24"/>
                <w:szCs w:val="24"/>
                <w:lang w:val="lt-LT" w:eastAsia="en-US"/>
              </w:rPr>
              <w:t xml:space="preserve">2018 m. lėšų likutis Kitoms Programos priemonėms skirtinos lėšos (80 proc.) </w:t>
            </w:r>
          </w:p>
        </w:tc>
        <w:tc>
          <w:tcPr>
            <w:tcW w:w="1382" w:type="dxa"/>
          </w:tcPr>
          <w:p w14:paraId="24AF03A4" w14:textId="77777777" w:rsidR="008A21C9" w:rsidRPr="008A21C9" w:rsidRDefault="008A21C9" w:rsidP="008A21C9">
            <w:pPr>
              <w:widowControl w:val="0"/>
              <w:suppressAutoHyphens/>
              <w:autoSpaceDE w:val="0"/>
              <w:autoSpaceDN w:val="0"/>
              <w:adjustRightInd w:val="0"/>
              <w:rPr>
                <w:sz w:val="24"/>
                <w:szCs w:val="24"/>
                <w:lang w:val="lt-LT" w:eastAsia="en-US"/>
              </w:rPr>
            </w:pPr>
            <w:r w:rsidRPr="008A21C9">
              <w:rPr>
                <w:sz w:val="24"/>
                <w:szCs w:val="24"/>
                <w:lang w:val="lt-LT" w:eastAsia="en-US"/>
              </w:rPr>
              <w:t>70413</w:t>
            </w:r>
          </w:p>
        </w:tc>
      </w:tr>
      <w:tr w:rsidR="008A21C9" w:rsidRPr="008A21C9" w14:paraId="24AF03A9" w14:textId="77777777" w:rsidTr="00786EE6">
        <w:tc>
          <w:tcPr>
            <w:tcW w:w="817" w:type="dxa"/>
          </w:tcPr>
          <w:p w14:paraId="24AF03A6" w14:textId="77777777" w:rsidR="008A21C9" w:rsidRPr="008A21C9" w:rsidRDefault="008A21C9" w:rsidP="008A21C9">
            <w:pPr>
              <w:widowControl w:val="0"/>
              <w:suppressAutoHyphens/>
              <w:autoSpaceDE w:val="0"/>
              <w:autoSpaceDN w:val="0"/>
              <w:adjustRightInd w:val="0"/>
              <w:jc w:val="both"/>
              <w:rPr>
                <w:sz w:val="24"/>
                <w:szCs w:val="24"/>
                <w:lang w:val="lt-LT" w:eastAsia="en-US"/>
              </w:rPr>
            </w:pPr>
            <w:r w:rsidRPr="008A21C9">
              <w:rPr>
                <w:sz w:val="24"/>
                <w:szCs w:val="24"/>
                <w:lang w:val="lt-LT" w:eastAsia="en-US"/>
              </w:rPr>
              <w:t>1.11.</w:t>
            </w:r>
          </w:p>
        </w:tc>
        <w:tc>
          <w:tcPr>
            <w:tcW w:w="7655" w:type="dxa"/>
          </w:tcPr>
          <w:p w14:paraId="24AF03A7" w14:textId="77777777" w:rsidR="008A21C9" w:rsidRPr="008A21C9" w:rsidRDefault="008A21C9" w:rsidP="008A21C9">
            <w:pPr>
              <w:widowControl w:val="0"/>
              <w:suppressAutoHyphens/>
              <w:autoSpaceDE w:val="0"/>
              <w:autoSpaceDN w:val="0"/>
              <w:adjustRightInd w:val="0"/>
              <w:jc w:val="both"/>
              <w:rPr>
                <w:sz w:val="24"/>
                <w:szCs w:val="24"/>
                <w:lang w:val="lt-LT" w:eastAsia="en-US"/>
              </w:rPr>
            </w:pPr>
            <w:r w:rsidRPr="008A21C9">
              <w:rPr>
                <w:sz w:val="24"/>
                <w:szCs w:val="24"/>
                <w:lang w:val="lt-LT" w:eastAsia="en-US"/>
              </w:rPr>
              <w:t xml:space="preserve">Viso 2018 m. lėšų likutis </w:t>
            </w:r>
          </w:p>
        </w:tc>
        <w:tc>
          <w:tcPr>
            <w:tcW w:w="1382" w:type="dxa"/>
          </w:tcPr>
          <w:p w14:paraId="24AF03A8" w14:textId="77777777" w:rsidR="008A21C9" w:rsidRPr="008A21C9" w:rsidRDefault="008A21C9" w:rsidP="008A21C9">
            <w:pPr>
              <w:widowControl w:val="0"/>
              <w:suppressAutoHyphens/>
              <w:autoSpaceDE w:val="0"/>
              <w:autoSpaceDN w:val="0"/>
              <w:adjustRightInd w:val="0"/>
              <w:rPr>
                <w:sz w:val="24"/>
                <w:szCs w:val="24"/>
                <w:lang w:val="lt-LT" w:eastAsia="en-US"/>
              </w:rPr>
            </w:pPr>
            <w:r w:rsidRPr="008A21C9">
              <w:rPr>
                <w:sz w:val="24"/>
                <w:szCs w:val="24"/>
                <w:lang w:val="lt-LT" w:eastAsia="en-US"/>
              </w:rPr>
              <w:t>76535</w:t>
            </w:r>
          </w:p>
        </w:tc>
      </w:tr>
      <w:tr w:rsidR="008A21C9" w:rsidRPr="008A21C9" w14:paraId="24AF03AD" w14:textId="77777777" w:rsidTr="00786EE6">
        <w:tc>
          <w:tcPr>
            <w:tcW w:w="817" w:type="dxa"/>
          </w:tcPr>
          <w:p w14:paraId="24AF03AA" w14:textId="77777777" w:rsidR="008A21C9" w:rsidRPr="008A21C9" w:rsidRDefault="008A21C9" w:rsidP="008A21C9">
            <w:pPr>
              <w:widowControl w:val="0"/>
              <w:suppressAutoHyphens/>
              <w:autoSpaceDE w:val="0"/>
              <w:autoSpaceDN w:val="0"/>
              <w:adjustRightInd w:val="0"/>
              <w:jc w:val="both"/>
              <w:rPr>
                <w:b/>
                <w:bCs/>
                <w:sz w:val="24"/>
                <w:szCs w:val="24"/>
                <w:lang w:val="lt-LT" w:eastAsia="en-US"/>
              </w:rPr>
            </w:pPr>
            <w:r w:rsidRPr="008A21C9">
              <w:rPr>
                <w:b/>
                <w:bCs/>
                <w:sz w:val="24"/>
                <w:szCs w:val="24"/>
                <w:lang w:val="lt-LT" w:eastAsia="en-US"/>
              </w:rPr>
              <w:t>1.12.</w:t>
            </w:r>
          </w:p>
        </w:tc>
        <w:tc>
          <w:tcPr>
            <w:tcW w:w="7655" w:type="dxa"/>
          </w:tcPr>
          <w:p w14:paraId="24AF03AB" w14:textId="77777777" w:rsidR="008A21C9" w:rsidRPr="008A21C9" w:rsidRDefault="008A21C9" w:rsidP="008A21C9">
            <w:pPr>
              <w:widowControl w:val="0"/>
              <w:suppressAutoHyphens/>
              <w:autoSpaceDE w:val="0"/>
              <w:autoSpaceDN w:val="0"/>
              <w:adjustRightInd w:val="0"/>
              <w:jc w:val="both"/>
              <w:rPr>
                <w:b/>
                <w:bCs/>
                <w:sz w:val="24"/>
                <w:szCs w:val="24"/>
                <w:lang w:val="lt-LT" w:eastAsia="en-US"/>
              </w:rPr>
            </w:pPr>
            <w:r w:rsidRPr="008A21C9">
              <w:rPr>
                <w:b/>
                <w:bCs/>
                <w:sz w:val="24"/>
                <w:szCs w:val="24"/>
                <w:lang w:val="lt-LT" w:eastAsia="en-US"/>
              </w:rPr>
              <w:t xml:space="preserve">Iš viso 2019 m. Programos lėšos </w:t>
            </w:r>
          </w:p>
        </w:tc>
        <w:tc>
          <w:tcPr>
            <w:tcW w:w="1382" w:type="dxa"/>
          </w:tcPr>
          <w:p w14:paraId="24AF03AC" w14:textId="77777777" w:rsidR="008A21C9" w:rsidRPr="008A21C9" w:rsidRDefault="008A21C9" w:rsidP="008A21C9">
            <w:pPr>
              <w:widowControl w:val="0"/>
              <w:suppressAutoHyphens/>
              <w:autoSpaceDE w:val="0"/>
              <w:autoSpaceDN w:val="0"/>
              <w:adjustRightInd w:val="0"/>
              <w:rPr>
                <w:b/>
                <w:bCs/>
                <w:sz w:val="24"/>
                <w:szCs w:val="24"/>
                <w:lang w:val="lt-LT" w:eastAsia="en-US"/>
              </w:rPr>
            </w:pPr>
            <w:r w:rsidRPr="008A21C9">
              <w:rPr>
                <w:b/>
                <w:bCs/>
                <w:sz w:val="24"/>
                <w:szCs w:val="24"/>
                <w:lang w:val="lt-LT" w:eastAsia="en-US"/>
              </w:rPr>
              <w:t>201535</w:t>
            </w:r>
          </w:p>
        </w:tc>
      </w:tr>
    </w:tbl>
    <w:p w14:paraId="24AF03AE" w14:textId="77777777" w:rsidR="008A21C9" w:rsidRPr="008A21C9" w:rsidRDefault="008A21C9" w:rsidP="008A21C9">
      <w:pPr>
        <w:autoSpaceDE w:val="0"/>
        <w:autoSpaceDN w:val="0"/>
        <w:adjustRightInd w:val="0"/>
        <w:jc w:val="both"/>
        <w:rPr>
          <w:b/>
          <w:bCs/>
          <w:sz w:val="24"/>
          <w:szCs w:val="24"/>
          <w:lang w:val="lt-LT" w:eastAsia="en-U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7776"/>
        <w:gridCol w:w="1382"/>
      </w:tblGrid>
      <w:tr w:rsidR="008A21C9" w:rsidRPr="008A21C9" w14:paraId="24AF03B2" w14:textId="77777777" w:rsidTr="00786EE6">
        <w:tc>
          <w:tcPr>
            <w:tcW w:w="696" w:type="dxa"/>
          </w:tcPr>
          <w:p w14:paraId="24AF03AF" w14:textId="77777777" w:rsidR="008A21C9" w:rsidRPr="008A21C9" w:rsidRDefault="008A21C9" w:rsidP="008A21C9">
            <w:pPr>
              <w:autoSpaceDE w:val="0"/>
              <w:autoSpaceDN w:val="0"/>
              <w:adjustRightInd w:val="0"/>
              <w:jc w:val="center"/>
              <w:rPr>
                <w:b/>
                <w:bCs/>
                <w:sz w:val="24"/>
                <w:szCs w:val="24"/>
                <w:lang w:val="lt-LT" w:eastAsia="en-US"/>
              </w:rPr>
            </w:pPr>
            <w:r w:rsidRPr="008A21C9">
              <w:rPr>
                <w:b/>
                <w:bCs/>
                <w:sz w:val="24"/>
                <w:szCs w:val="24"/>
                <w:lang w:val="lt-LT" w:eastAsia="en-US"/>
              </w:rPr>
              <w:t>Eil. Nr.</w:t>
            </w:r>
          </w:p>
        </w:tc>
        <w:tc>
          <w:tcPr>
            <w:tcW w:w="7776" w:type="dxa"/>
          </w:tcPr>
          <w:p w14:paraId="24AF03B0" w14:textId="77777777" w:rsidR="008A21C9" w:rsidRPr="008A21C9" w:rsidRDefault="008A21C9" w:rsidP="008A21C9">
            <w:pPr>
              <w:autoSpaceDE w:val="0"/>
              <w:autoSpaceDN w:val="0"/>
              <w:adjustRightInd w:val="0"/>
              <w:ind w:firstLine="312"/>
              <w:jc w:val="center"/>
              <w:rPr>
                <w:b/>
                <w:bCs/>
                <w:sz w:val="24"/>
                <w:szCs w:val="24"/>
                <w:lang w:val="lt-LT" w:eastAsia="en-US"/>
              </w:rPr>
            </w:pPr>
            <w:r w:rsidRPr="008A21C9">
              <w:rPr>
                <w:b/>
                <w:bCs/>
                <w:sz w:val="24"/>
                <w:szCs w:val="24"/>
                <w:lang w:val="lt-LT" w:eastAsia="en-US"/>
              </w:rPr>
              <w:t>(2) Savivaldybės visuomenės sveikatos rėmimo specialiajai programai skirtinos lėšos</w:t>
            </w:r>
          </w:p>
        </w:tc>
        <w:tc>
          <w:tcPr>
            <w:tcW w:w="1382" w:type="dxa"/>
          </w:tcPr>
          <w:p w14:paraId="24AF03B1" w14:textId="77777777" w:rsidR="008A21C9" w:rsidRPr="008A21C9" w:rsidRDefault="008A21C9" w:rsidP="008A21C9">
            <w:pPr>
              <w:autoSpaceDE w:val="0"/>
              <w:autoSpaceDN w:val="0"/>
              <w:adjustRightInd w:val="0"/>
              <w:jc w:val="center"/>
              <w:rPr>
                <w:b/>
                <w:bCs/>
                <w:sz w:val="24"/>
                <w:szCs w:val="24"/>
                <w:lang w:val="lt-LT" w:eastAsia="en-US"/>
              </w:rPr>
            </w:pPr>
            <w:r w:rsidRPr="008A21C9">
              <w:rPr>
                <w:b/>
                <w:bCs/>
                <w:sz w:val="24"/>
                <w:szCs w:val="24"/>
                <w:lang w:val="lt-LT" w:eastAsia="en-US"/>
              </w:rPr>
              <w:t xml:space="preserve">Lėšos, </w:t>
            </w:r>
            <w:proofErr w:type="spellStart"/>
            <w:r w:rsidRPr="008A21C9">
              <w:rPr>
                <w:b/>
                <w:bCs/>
                <w:sz w:val="24"/>
                <w:szCs w:val="24"/>
                <w:lang w:val="lt-LT" w:eastAsia="en-US"/>
              </w:rPr>
              <w:t>Eur</w:t>
            </w:r>
            <w:proofErr w:type="spellEnd"/>
          </w:p>
        </w:tc>
      </w:tr>
      <w:tr w:rsidR="008A21C9" w:rsidRPr="008A21C9" w14:paraId="24AF03B6" w14:textId="77777777" w:rsidTr="00786EE6">
        <w:tc>
          <w:tcPr>
            <w:tcW w:w="696" w:type="dxa"/>
          </w:tcPr>
          <w:p w14:paraId="24AF03B3" w14:textId="77777777" w:rsidR="008A21C9" w:rsidRPr="008A21C9" w:rsidRDefault="008A21C9" w:rsidP="008A21C9">
            <w:pPr>
              <w:widowControl w:val="0"/>
              <w:suppressAutoHyphens/>
              <w:autoSpaceDE w:val="0"/>
              <w:autoSpaceDN w:val="0"/>
              <w:adjustRightInd w:val="0"/>
              <w:jc w:val="both"/>
              <w:rPr>
                <w:sz w:val="24"/>
                <w:szCs w:val="24"/>
                <w:lang w:val="lt-LT" w:eastAsia="en-US"/>
              </w:rPr>
            </w:pPr>
            <w:r w:rsidRPr="008A21C9">
              <w:rPr>
                <w:sz w:val="24"/>
                <w:szCs w:val="24"/>
                <w:lang w:val="lt-LT" w:eastAsia="en-US"/>
              </w:rPr>
              <w:t>1.13.</w:t>
            </w:r>
          </w:p>
        </w:tc>
        <w:tc>
          <w:tcPr>
            <w:tcW w:w="7776" w:type="dxa"/>
          </w:tcPr>
          <w:p w14:paraId="24AF03B4" w14:textId="77777777" w:rsidR="008A21C9" w:rsidRPr="008A21C9" w:rsidRDefault="008A21C9" w:rsidP="008A21C9">
            <w:pPr>
              <w:widowControl w:val="0"/>
              <w:suppressAutoHyphens/>
              <w:autoSpaceDE w:val="0"/>
              <w:autoSpaceDN w:val="0"/>
              <w:adjustRightInd w:val="0"/>
              <w:jc w:val="both"/>
              <w:rPr>
                <w:sz w:val="24"/>
                <w:szCs w:val="24"/>
                <w:lang w:val="lt-LT" w:eastAsia="en-US"/>
              </w:rPr>
            </w:pPr>
            <w:r w:rsidRPr="008A21C9">
              <w:rPr>
                <w:sz w:val="24"/>
                <w:szCs w:val="24"/>
                <w:lang w:val="lt-LT" w:eastAsia="en-US"/>
              </w:rPr>
              <w:t>20 procentų Savivaldybių aplinkos apsaugos rėmimo specialiosios programos lėšų, neįskaitant įplaukų už medžioklės plotų naudotojų mokesčius, mokamus įstatymų nustatytomis proporcijomis ir tvarka už medžiojamųjų gyvūnų išteklių naudojimą</w:t>
            </w:r>
          </w:p>
        </w:tc>
        <w:tc>
          <w:tcPr>
            <w:tcW w:w="1382" w:type="dxa"/>
          </w:tcPr>
          <w:p w14:paraId="24AF03B5" w14:textId="77777777" w:rsidR="008A21C9" w:rsidRPr="008A21C9" w:rsidRDefault="008A21C9" w:rsidP="008A21C9">
            <w:pPr>
              <w:widowControl w:val="0"/>
              <w:suppressAutoHyphens/>
              <w:autoSpaceDE w:val="0"/>
              <w:autoSpaceDN w:val="0"/>
              <w:adjustRightInd w:val="0"/>
              <w:rPr>
                <w:sz w:val="24"/>
                <w:szCs w:val="24"/>
                <w:lang w:val="lt-LT" w:eastAsia="en-US"/>
              </w:rPr>
            </w:pPr>
            <w:r w:rsidRPr="008A21C9">
              <w:rPr>
                <w:sz w:val="24"/>
                <w:szCs w:val="24"/>
                <w:lang w:val="lt-LT" w:eastAsia="en-US"/>
              </w:rPr>
              <w:t>20000</w:t>
            </w:r>
          </w:p>
        </w:tc>
      </w:tr>
      <w:tr w:rsidR="008A21C9" w:rsidRPr="008A21C9" w14:paraId="24AF03BA" w14:textId="77777777" w:rsidTr="00786EE6">
        <w:tc>
          <w:tcPr>
            <w:tcW w:w="696" w:type="dxa"/>
          </w:tcPr>
          <w:p w14:paraId="24AF03B7" w14:textId="77777777" w:rsidR="008A21C9" w:rsidRPr="008A21C9" w:rsidRDefault="008A21C9" w:rsidP="008A21C9">
            <w:pPr>
              <w:widowControl w:val="0"/>
              <w:suppressAutoHyphens/>
              <w:autoSpaceDE w:val="0"/>
              <w:autoSpaceDN w:val="0"/>
              <w:adjustRightInd w:val="0"/>
              <w:jc w:val="both"/>
              <w:rPr>
                <w:sz w:val="24"/>
                <w:szCs w:val="24"/>
                <w:lang w:val="lt-LT" w:eastAsia="en-US"/>
              </w:rPr>
            </w:pPr>
            <w:r w:rsidRPr="008A21C9">
              <w:rPr>
                <w:sz w:val="24"/>
                <w:szCs w:val="24"/>
                <w:lang w:val="lt-LT" w:eastAsia="en-US"/>
              </w:rPr>
              <w:t>1.14.</w:t>
            </w:r>
          </w:p>
        </w:tc>
        <w:tc>
          <w:tcPr>
            <w:tcW w:w="7776" w:type="dxa"/>
          </w:tcPr>
          <w:p w14:paraId="24AF03B8" w14:textId="77777777" w:rsidR="008A21C9" w:rsidRPr="008A21C9" w:rsidRDefault="008A21C9" w:rsidP="008A21C9">
            <w:pPr>
              <w:widowControl w:val="0"/>
              <w:suppressAutoHyphens/>
              <w:autoSpaceDE w:val="0"/>
              <w:autoSpaceDN w:val="0"/>
              <w:adjustRightInd w:val="0"/>
              <w:jc w:val="both"/>
              <w:rPr>
                <w:sz w:val="24"/>
                <w:szCs w:val="24"/>
                <w:lang w:val="lt-LT" w:eastAsia="en-US"/>
              </w:rPr>
            </w:pPr>
            <w:r w:rsidRPr="008A21C9">
              <w:rPr>
                <w:sz w:val="24"/>
                <w:szCs w:val="24"/>
                <w:lang w:val="lt-LT" w:eastAsia="en-US"/>
              </w:rPr>
              <w:t xml:space="preserve">Ankstesnio ataskaitinio laikotarpio ataskaitos atitinkamų lėšų likutis </w:t>
            </w:r>
          </w:p>
        </w:tc>
        <w:tc>
          <w:tcPr>
            <w:tcW w:w="1382" w:type="dxa"/>
          </w:tcPr>
          <w:p w14:paraId="24AF03B9" w14:textId="77777777" w:rsidR="008A21C9" w:rsidRPr="008A21C9" w:rsidRDefault="008A21C9" w:rsidP="008A21C9">
            <w:pPr>
              <w:widowControl w:val="0"/>
              <w:suppressAutoHyphens/>
              <w:autoSpaceDE w:val="0"/>
              <w:autoSpaceDN w:val="0"/>
              <w:adjustRightInd w:val="0"/>
              <w:rPr>
                <w:sz w:val="24"/>
                <w:szCs w:val="24"/>
                <w:lang w:val="lt-LT" w:eastAsia="en-US"/>
              </w:rPr>
            </w:pPr>
            <w:r w:rsidRPr="008A21C9">
              <w:rPr>
                <w:sz w:val="24"/>
                <w:szCs w:val="24"/>
                <w:lang w:val="lt-LT" w:eastAsia="en-US"/>
              </w:rPr>
              <w:t>23</w:t>
            </w:r>
          </w:p>
        </w:tc>
      </w:tr>
      <w:tr w:rsidR="008A21C9" w:rsidRPr="008A21C9" w14:paraId="24AF03BE" w14:textId="77777777" w:rsidTr="00786EE6">
        <w:tc>
          <w:tcPr>
            <w:tcW w:w="696" w:type="dxa"/>
          </w:tcPr>
          <w:p w14:paraId="24AF03BB" w14:textId="77777777" w:rsidR="008A21C9" w:rsidRPr="008A21C9" w:rsidRDefault="008A21C9" w:rsidP="008A21C9">
            <w:pPr>
              <w:widowControl w:val="0"/>
              <w:suppressAutoHyphens/>
              <w:autoSpaceDE w:val="0"/>
              <w:autoSpaceDN w:val="0"/>
              <w:adjustRightInd w:val="0"/>
              <w:jc w:val="both"/>
              <w:rPr>
                <w:b/>
                <w:bCs/>
                <w:sz w:val="24"/>
                <w:szCs w:val="24"/>
                <w:lang w:val="lt-LT" w:eastAsia="en-US"/>
              </w:rPr>
            </w:pPr>
            <w:r w:rsidRPr="008A21C9">
              <w:rPr>
                <w:b/>
                <w:bCs/>
                <w:sz w:val="24"/>
                <w:szCs w:val="24"/>
                <w:lang w:val="lt-LT" w:eastAsia="en-US"/>
              </w:rPr>
              <w:t>1.15.</w:t>
            </w:r>
          </w:p>
        </w:tc>
        <w:tc>
          <w:tcPr>
            <w:tcW w:w="7776" w:type="dxa"/>
          </w:tcPr>
          <w:p w14:paraId="24AF03BC" w14:textId="77777777" w:rsidR="008A21C9" w:rsidRPr="008A21C9" w:rsidRDefault="008A21C9" w:rsidP="008A21C9">
            <w:pPr>
              <w:widowControl w:val="0"/>
              <w:suppressAutoHyphens/>
              <w:autoSpaceDE w:val="0"/>
              <w:autoSpaceDN w:val="0"/>
              <w:adjustRightInd w:val="0"/>
              <w:jc w:val="both"/>
              <w:rPr>
                <w:b/>
                <w:bCs/>
                <w:sz w:val="24"/>
                <w:szCs w:val="24"/>
                <w:lang w:val="lt-LT" w:eastAsia="en-US"/>
              </w:rPr>
            </w:pPr>
            <w:r w:rsidRPr="008A21C9">
              <w:rPr>
                <w:b/>
                <w:bCs/>
                <w:sz w:val="24"/>
                <w:szCs w:val="24"/>
                <w:lang w:val="lt-LT" w:eastAsia="en-US"/>
              </w:rPr>
              <w:t>Iš viso (1.13. + 1.14.):</w:t>
            </w:r>
          </w:p>
        </w:tc>
        <w:tc>
          <w:tcPr>
            <w:tcW w:w="1382" w:type="dxa"/>
          </w:tcPr>
          <w:p w14:paraId="24AF03BD" w14:textId="77777777" w:rsidR="008A21C9" w:rsidRPr="008A21C9" w:rsidRDefault="008A21C9" w:rsidP="008A21C9">
            <w:pPr>
              <w:widowControl w:val="0"/>
              <w:suppressAutoHyphens/>
              <w:autoSpaceDE w:val="0"/>
              <w:autoSpaceDN w:val="0"/>
              <w:adjustRightInd w:val="0"/>
              <w:rPr>
                <w:b/>
                <w:bCs/>
                <w:sz w:val="24"/>
                <w:szCs w:val="24"/>
                <w:lang w:val="lt-LT" w:eastAsia="en-US"/>
              </w:rPr>
            </w:pPr>
            <w:r w:rsidRPr="008A21C9">
              <w:rPr>
                <w:b/>
                <w:bCs/>
                <w:sz w:val="24"/>
                <w:szCs w:val="24"/>
                <w:lang w:val="lt-LT" w:eastAsia="en-US"/>
              </w:rPr>
              <w:t>20023</w:t>
            </w:r>
          </w:p>
        </w:tc>
      </w:tr>
    </w:tbl>
    <w:p w14:paraId="24AF03BF" w14:textId="77777777" w:rsidR="008A21C9" w:rsidRPr="008A21C9" w:rsidRDefault="008A21C9" w:rsidP="008A21C9">
      <w:pPr>
        <w:autoSpaceDE w:val="0"/>
        <w:autoSpaceDN w:val="0"/>
        <w:adjustRightInd w:val="0"/>
        <w:jc w:val="both"/>
        <w:rPr>
          <w:sz w:val="24"/>
          <w:szCs w:val="24"/>
          <w:lang w:val="lt-LT" w:eastAsia="en-U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7776"/>
        <w:gridCol w:w="1382"/>
      </w:tblGrid>
      <w:tr w:rsidR="008A21C9" w:rsidRPr="008A21C9" w14:paraId="24AF03C3" w14:textId="77777777" w:rsidTr="00786EE6">
        <w:tc>
          <w:tcPr>
            <w:tcW w:w="696" w:type="dxa"/>
          </w:tcPr>
          <w:p w14:paraId="24AF03C0" w14:textId="77777777" w:rsidR="008A21C9" w:rsidRPr="008A21C9" w:rsidRDefault="008A21C9" w:rsidP="008A21C9">
            <w:pPr>
              <w:widowControl w:val="0"/>
              <w:suppressAutoHyphens/>
              <w:autoSpaceDE w:val="0"/>
              <w:autoSpaceDN w:val="0"/>
              <w:adjustRightInd w:val="0"/>
              <w:jc w:val="both"/>
              <w:rPr>
                <w:b/>
                <w:bCs/>
                <w:sz w:val="24"/>
                <w:szCs w:val="24"/>
                <w:lang w:val="lt-LT" w:eastAsia="en-US"/>
              </w:rPr>
            </w:pPr>
            <w:r w:rsidRPr="008A21C9">
              <w:rPr>
                <w:b/>
                <w:bCs/>
                <w:sz w:val="24"/>
                <w:szCs w:val="24"/>
                <w:lang w:val="lt-LT" w:eastAsia="en-US"/>
              </w:rPr>
              <w:t>Eil. Nr.</w:t>
            </w:r>
          </w:p>
        </w:tc>
        <w:tc>
          <w:tcPr>
            <w:tcW w:w="7776" w:type="dxa"/>
          </w:tcPr>
          <w:p w14:paraId="24AF03C1" w14:textId="77777777" w:rsidR="008A21C9" w:rsidRPr="008A21C9" w:rsidRDefault="008A21C9" w:rsidP="008A21C9">
            <w:pPr>
              <w:autoSpaceDE w:val="0"/>
              <w:autoSpaceDN w:val="0"/>
              <w:adjustRightInd w:val="0"/>
              <w:ind w:firstLine="312"/>
              <w:jc w:val="center"/>
              <w:rPr>
                <w:b/>
                <w:bCs/>
                <w:sz w:val="24"/>
                <w:szCs w:val="24"/>
                <w:lang w:val="lt-LT" w:eastAsia="en-US"/>
              </w:rPr>
            </w:pPr>
            <w:r w:rsidRPr="008A21C9">
              <w:rPr>
                <w:b/>
                <w:bCs/>
                <w:sz w:val="24"/>
                <w:szCs w:val="24"/>
                <w:lang w:val="lt-LT" w:eastAsia="en-US"/>
              </w:rPr>
              <w:t>(3) Kitoms Programos priemonėms skirtinos lėšos</w:t>
            </w:r>
          </w:p>
        </w:tc>
        <w:tc>
          <w:tcPr>
            <w:tcW w:w="1382" w:type="dxa"/>
          </w:tcPr>
          <w:p w14:paraId="24AF03C2" w14:textId="77777777" w:rsidR="008A21C9" w:rsidRPr="008A21C9" w:rsidRDefault="008A21C9" w:rsidP="008A21C9">
            <w:pPr>
              <w:autoSpaceDE w:val="0"/>
              <w:autoSpaceDN w:val="0"/>
              <w:adjustRightInd w:val="0"/>
              <w:jc w:val="center"/>
              <w:rPr>
                <w:b/>
                <w:bCs/>
                <w:sz w:val="24"/>
                <w:szCs w:val="24"/>
                <w:lang w:val="lt-LT" w:eastAsia="en-US"/>
              </w:rPr>
            </w:pPr>
            <w:r w:rsidRPr="008A21C9">
              <w:rPr>
                <w:b/>
                <w:bCs/>
                <w:sz w:val="24"/>
                <w:szCs w:val="24"/>
                <w:lang w:val="lt-LT" w:eastAsia="en-US"/>
              </w:rPr>
              <w:t xml:space="preserve">Lėšos, </w:t>
            </w:r>
            <w:proofErr w:type="spellStart"/>
            <w:r w:rsidRPr="008A21C9">
              <w:rPr>
                <w:b/>
                <w:bCs/>
                <w:sz w:val="24"/>
                <w:szCs w:val="24"/>
                <w:lang w:val="lt-LT" w:eastAsia="en-US"/>
              </w:rPr>
              <w:t>Eur</w:t>
            </w:r>
            <w:proofErr w:type="spellEnd"/>
          </w:p>
        </w:tc>
      </w:tr>
      <w:tr w:rsidR="008A21C9" w:rsidRPr="008A21C9" w14:paraId="24AF03C7" w14:textId="77777777" w:rsidTr="00786EE6">
        <w:tc>
          <w:tcPr>
            <w:tcW w:w="696" w:type="dxa"/>
          </w:tcPr>
          <w:p w14:paraId="24AF03C4" w14:textId="77777777" w:rsidR="008A21C9" w:rsidRPr="008A21C9" w:rsidRDefault="008A21C9" w:rsidP="008A21C9">
            <w:pPr>
              <w:widowControl w:val="0"/>
              <w:suppressAutoHyphens/>
              <w:autoSpaceDE w:val="0"/>
              <w:autoSpaceDN w:val="0"/>
              <w:adjustRightInd w:val="0"/>
              <w:jc w:val="both"/>
              <w:rPr>
                <w:sz w:val="24"/>
                <w:szCs w:val="24"/>
                <w:lang w:val="lt-LT" w:eastAsia="en-US"/>
              </w:rPr>
            </w:pPr>
            <w:r w:rsidRPr="008A21C9">
              <w:rPr>
                <w:sz w:val="24"/>
                <w:szCs w:val="24"/>
                <w:lang w:val="lt-LT" w:eastAsia="en-US"/>
              </w:rPr>
              <w:t>1.16.</w:t>
            </w:r>
          </w:p>
        </w:tc>
        <w:tc>
          <w:tcPr>
            <w:tcW w:w="7776" w:type="dxa"/>
          </w:tcPr>
          <w:p w14:paraId="24AF03C5" w14:textId="77777777" w:rsidR="008A21C9" w:rsidRPr="008A21C9" w:rsidRDefault="008A21C9" w:rsidP="008A21C9">
            <w:pPr>
              <w:widowControl w:val="0"/>
              <w:suppressAutoHyphens/>
              <w:autoSpaceDE w:val="0"/>
              <w:autoSpaceDN w:val="0"/>
              <w:adjustRightInd w:val="0"/>
              <w:jc w:val="both"/>
              <w:rPr>
                <w:sz w:val="24"/>
                <w:szCs w:val="24"/>
                <w:lang w:val="lt-LT" w:eastAsia="en-US"/>
              </w:rPr>
            </w:pPr>
            <w:r w:rsidRPr="008A21C9">
              <w:rPr>
                <w:sz w:val="24"/>
                <w:szCs w:val="24"/>
                <w:lang w:val="lt-LT" w:eastAsia="en-US"/>
              </w:rPr>
              <w:t>80 procentų Savivaldybių aplinkos apsaugos rėmimo specialiosios programos lėšų, neįskaitant įplaukų už medžioklės plotų naudotojų mokesčius, mokamus įstatymų nustatytomis proporcijomis ir tvarka už medžiojamųjų gyvūnų išteklių naudojimą</w:t>
            </w:r>
          </w:p>
        </w:tc>
        <w:tc>
          <w:tcPr>
            <w:tcW w:w="1382" w:type="dxa"/>
          </w:tcPr>
          <w:p w14:paraId="24AF03C6" w14:textId="77777777" w:rsidR="008A21C9" w:rsidRPr="008A21C9" w:rsidRDefault="008A21C9" w:rsidP="008A21C9">
            <w:pPr>
              <w:widowControl w:val="0"/>
              <w:suppressAutoHyphens/>
              <w:autoSpaceDE w:val="0"/>
              <w:autoSpaceDN w:val="0"/>
              <w:adjustRightInd w:val="0"/>
              <w:rPr>
                <w:sz w:val="24"/>
                <w:szCs w:val="24"/>
                <w:lang w:val="lt-LT" w:eastAsia="en-US"/>
              </w:rPr>
            </w:pPr>
            <w:r w:rsidRPr="008A21C9">
              <w:rPr>
                <w:sz w:val="24"/>
                <w:szCs w:val="24"/>
                <w:lang w:val="lt-LT" w:eastAsia="en-US"/>
              </w:rPr>
              <w:t>80000</w:t>
            </w:r>
          </w:p>
        </w:tc>
      </w:tr>
      <w:tr w:rsidR="008A21C9" w:rsidRPr="008A21C9" w14:paraId="24AF03CB" w14:textId="77777777" w:rsidTr="00786EE6">
        <w:tc>
          <w:tcPr>
            <w:tcW w:w="696" w:type="dxa"/>
          </w:tcPr>
          <w:p w14:paraId="24AF03C8" w14:textId="77777777" w:rsidR="008A21C9" w:rsidRPr="008A21C9" w:rsidRDefault="008A21C9" w:rsidP="008A21C9">
            <w:pPr>
              <w:widowControl w:val="0"/>
              <w:suppressAutoHyphens/>
              <w:autoSpaceDE w:val="0"/>
              <w:autoSpaceDN w:val="0"/>
              <w:adjustRightInd w:val="0"/>
              <w:jc w:val="both"/>
              <w:rPr>
                <w:sz w:val="24"/>
                <w:szCs w:val="24"/>
                <w:lang w:val="lt-LT" w:eastAsia="en-US"/>
              </w:rPr>
            </w:pPr>
            <w:r w:rsidRPr="008A21C9">
              <w:rPr>
                <w:sz w:val="24"/>
                <w:szCs w:val="24"/>
                <w:lang w:val="lt-LT" w:eastAsia="en-US"/>
              </w:rPr>
              <w:t>1.17.</w:t>
            </w:r>
          </w:p>
        </w:tc>
        <w:tc>
          <w:tcPr>
            <w:tcW w:w="7776" w:type="dxa"/>
          </w:tcPr>
          <w:p w14:paraId="24AF03C9" w14:textId="77777777" w:rsidR="008A21C9" w:rsidRPr="008A21C9" w:rsidRDefault="008A21C9" w:rsidP="008A21C9">
            <w:pPr>
              <w:widowControl w:val="0"/>
              <w:suppressAutoHyphens/>
              <w:autoSpaceDE w:val="0"/>
              <w:autoSpaceDN w:val="0"/>
              <w:adjustRightInd w:val="0"/>
              <w:jc w:val="both"/>
              <w:rPr>
                <w:sz w:val="24"/>
                <w:szCs w:val="24"/>
                <w:lang w:val="lt-LT" w:eastAsia="en-US"/>
              </w:rPr>
            </w:pPr>
            <w:r w:rsidRPr="008A21C9">
              <w:rPr>
                <w:sz w:val="24"/>
                <w:szCs w:val="24"/>
                <w:lang w:val="lt-LT" w:eastAsia="en-US"/>
              </w:rPr>
              <w:t xml:space="preserve">Ankstesnio ataskaitinio laikotarpio ataskaitos atitinkamų lėšų likutis </w:t>
            </w:r>
          </w:p>
        </w:tc>
        <w:tc>
          <w:tcPr>
            <w:tcW w:w="1382" w:type="dxa"/>
          </w:tcPr>
          <w:p w14:paraId="24AF03CA" w14:textId="77777777" w:rsidR="008A21C9" w:rsidRPr="008A21C9" w:rsidRDefault="008A21C9" w:rsidP="008A21C9">
            <w:pPr>
              <w:widowControl w:val="0"/>
              <w:suppressAutoHyphens/>
              <w:autoSpaceDE w:val="0"/>
              <w:autoSpaceDN w:val="0"/>
              <w:adjustRightInd w:val="0"/>
              <w:rPr>
                <w:sz w:val="24"/>
                <w:szCs w:val="24"/>
                <w:lang w:val="lt-LT" w:eastAsia="en-US"/>
              </w:rPr>
            </w:pPr>
            <w:r w:rsidRPr="008A21C9">
              <w:rPr>
                <w:sz w:val="24"/>
                <w:szCs w:val="24"/>
                <w:lang w:val="lt-LT" w:eastAsia="en-US"/>
              </w:rPr>
              <w:t>70413</w:t>
            </w:r>
          </w:p>
        </w:tc>
      </w:tr>
      <w:tr w:rsidR="008A21C9" w:rsidRPr="008A21C9" w14:paraId="24AF03CF" w14:textId="77777777" w:rsidTr="00786EE6">
        <w:tc>
          <w:tcPr>
            <w:tcW w:w="696" w:type="dxa"/>
          </w:tcPr>
          <w:p w14:paraId="24AF03CC" w14:textId="77777777" w:rsidR="008A21C9" w:rsidRPr="008A21C9" w:rsidRDefault="008A21C9" w:rsidP="008A21C9">
            <w:pPr>
              <w:widowControl w:val="0"/>
              <w:suppressAutoHyphens/>
              <w:autoSpaceDE w:val="0"/>
              <w:autoSpaceDN w:val="0"/>
              <w:adjustRightInd w:val="0"/>
              <w:jc w:val="both"/>
              <w:rPr>
                <w:b/>
                <w:bCs/>
                <w:sz w:val="24"/>
                <w:szCs w:val="24"/>
                <w:lang w:val="lt-LT" w:eastAsia="en-US"/>
              </w:rPr>
            </w:pPr>
            <w:r w:rsidRPr="008A21C9">
              <w:rPr>
                <w:b/>
                <w:bCs/>
                <w:sz w:val="24"/>
                <w:szCs w:val="24"/>
                <w:lang w:val="lt-LT" w:eastAsia="en-US"/>
              </w:rPr>
              <w:t>1.18.</w:t>
            </w:r>
          </w:p>
        </w:tc>
        <w:tc>
          <w:tcPr>
            <w:tcW w:w="7776" w:type="dxa"/>
          </w:tcPr>
          <w:p w14:paraId="24AF03CD" w14:textId="77777777" w:rsidR="008A21C9" w:rsidRPr="008A21C9" w:rsidRDefault="008A21C9" w:rsidP="008A21C9">
            <w:pPr>
              <w:widowControl w:val="0"/>
              <w:suppressAutoHyphens/>
              <w:autoSpaceDE w:val="0"/>
              <w:autoSpaceDN w:val="0"/>
              <w:adjustRightInd w:val="0"/>
              <w:jc w:val="both"/>
              <w:rPr>
                <w:b/>
                <w:bCs/>
                <w:sz w:val="24"/>
                <w:szCs w:val="24"/>
                <w:lang w:val="lt-LT" w:eastAsia="en-US"/>
              </w:rPr>
            </w:pPr>
            <w:r w:rsidRPr="008A21C9">
              <w:rPr>
                <w:b/>
                <w:bCs/>
                <w:sz w:val="24"/>
                <w:szCs w:val="24"/>
                <w:lang w:val="lt-LT" w:eastAsia="en-US"/>
              </w:rPr>
              <w:t>Iš viso (1.16. + 1.17.):</w:t>
            </w:r>
          </w:p>
        </w:tc>
        <w:tc>
          <w:tcPr>
            <w:tcW w:w="1382" w:type="dxa"/>
          </w:tcPr>
          <w:p w14:paraId="24AF03CE" w14:textId="77777777" w:rsidR="008A21C9" w:rsidRPr="008A21C9" w:rsidRDefault="008A21C9" w:rsidP="008A21C9">
            <w:pPr>
              <w:widowControl w:val="0"/>
              <w:suppressAutoHyphens/>
              <w:autoSpaceDE w:val="0"/>
              <w:autoSpaceDN w:val="0"/>
              <w:adjustRightInd w:val="0"/>
              <w:rPr>
                <w:b/>
                <w:bCs/>
                <w:sz w:val="24"/>
                <w:szCs w:val="24"/>
                <w:lang w:val="lt-LT" w:eastAsia="en-US"/>
              </w:rPr>
            </w:pPr>
            <w:r w:rsidRPr="008A21C9">
              <w:rPr>
                <w:b/>
                <w:bCs/>
                <w:sz w:val="24"/>
                <w:szCs w:val="24"/>
                <w:lang w:val="lt-LT" w:eastAsia="en-US"/>
              </w:rPr>
              <w:t>150413</w:t>
            </w:r>
          </w:p>
        </w:tc>
      </w:tr>
    </w:tbl>
    <w:p w14:paraId="24AF03D0" w14:textId="77777777" w:rsidR="008A21C9" w:rsidRPr="008A21C9" w:rsidRDefault="008A21C9" w:rsidP="008A21C9">
      <w:pPr>
        <w:autoSpaceDE w:val="0"/>
        <w:autoSpaceDN w:val="0"/>
        <w:adjustRightInd w:val="0"/>
        <w:jc w:val="both"/>
        <w:rPr>
          <w:sz w:val="24"/>
          <w:szCs w:val="24"/>
          <w:lang w:val="lt-LT" w:eastAsia="en-US"/>
        </w:rPr>
      </w:pPr>
    </w:p>
    <w:p w14:paraId="24AF03D1" w14:textId="77777777" w:rsidR="008A21C9" w:rsidRPr="008A21C9" w:rsidRDefault="008A21C9" w:rsidP="008A21C9">
      <w:pPr>
        <w:autoSpaceDE w:val="0"/>
        <w:autoSpaceDN w:val="0"/>
        <w:adjustRightInd w:val="0"/>
        <w:jc w:val="both"/>
        <w:rPr>
          <w:sz w:val="24"/>
          <w:szCs w:val="24"/>
          <w:lang w:val="lt-LT" w:eastAsia="en-US"/>
        </w:rPr>
      </w:pPr>
    </w:p>
    <w:p w14:paraId="24AF03D2" w14:textId="77777777" w:rsidR="008A21C9" w:rsidRPr="008A21C9" w:rsidRDefault="008A21C9" w:rsidP="008A21C9">
      <w:pPr>
        <w:autoSpaceDE w:val="0"/>
        <w:autoSpaceDN w:val="0"/>
        <w:adjustRightInd w:val="0"/>
        <w:jc w:val="both"/>
        <w:rPr>
          <w:sz w:val="24"/>
          <w:szCs w:val="24"/>
          <w:lang w:val="lt-LT" w:eastAsia="en-US"/>
        </w:rPr>
      </w:pPr>
    </w:p>
    <w:p w14:paraId="24AF03D3" w14:textId="77777777" w:rsidR="008A21C9" w:rsidRPr="008A21C9" w:rsidRDefault="008A21C9" w:rsidP="008A21C9">
      <w:pPr>
        <w:autoSpaceDE w:val="0"/>
        <w:autoSpaceDN w:val="0"/>
        <w:adjustRightInd w:val="0"/>
        <w:jc w:val="both"/>
        <w:rPr>
          <w:sz w:val="24"/>
          <w:szCs w:val="24"/>
          <w:lang w:val="lt-LT" w:eastAsia="en-U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7776"/>
        <w:gridCol w:w="1382"/>
      </w:tblGrid>
      <w:tr w:rsidR="008A21C9" w:rsidRPr="008A21C9" w14:paraId="24AF03D7" w14:textId="77777777" w:rsidTr="00786EE6">
        <w:tc>
          <w:tcPr>
            <w:tcW w:w="696" w:type="dxa"/>
          </w:tcPr>
          <w:p w14:paraId="24AF03D4" w14:textId="77777777" w:rsidR="008A21C9" w:rsidRPr="008A21C9" w:rsidRDefault="008A21C9" w:rsidP="008A21C9">
            <w:pPr>
              <w:widowControl w:val="0"/>
              <w:suppressAutoHyphens/>
              <w:autoSpaceDE w:val="0"/>
              <w:autoSpaceDN w:val="0"/>
              <w:adjustRightInd w:val="0"/>
              <w:jc w:val="both"/>
              <w:rPr>
                <w:b/>
                <w:bCs/>
                <w:sz w:val="24"/>
                <w:szCs w:val="24"/>
                <w:lang w:val="lt-LT" w:eastAsia="en-US"/>
              </w:rPr>
            </w:pPr>
            <w:r w:rsidRPr="008A21C9">
              <w:rPr>
                <w:b/>
                <w:bCs/>
                <w:sz w:val="24"/>
                <w:szCs w:val="24"/>
                <w:lang w:val="lt-LT" w:eastAsia="en-US"/>
              </w:rPr>
              <w:t>Eil. Nr.</w:t>
            </w:r>
          </w:p>
        </w:tc>
        <w:tc>
          <w:tcPr>
            <w:tcW w:w="7776" w:type="dxa"/>
          </w:tcPr>
          <w:p w14:paraId="24AF03D5" w14:textId="77777777" w:rsidR="008A21C9" w:rsidRPr="008A21C9" w:rsidRDefault="008A21C9" w:rsidP="008A21C9">
            <w:pPr>
              <w:autoSpaceDE w:val="0"/>
              <w:autoSpaceDN w:val="0"/>
              <w:adjustRightInd w:val="0"/>
              <w:ind w:firstLine="312"/>
              <w:jc w:val="center"/>
              <w:rPr>
                <w:b/>
                <w:bCs/>
                <w:sz w:val="24"/>
                <w:szCs w:val="24"/>
                <w:lang w:val="lt-LT" w:eastAsia="en-US"/>
              </w:rPr>
            </w:pPr>
            <w:r w:rsidRPr="008A21C9">
              <w:rPr>
                <w:b/>
                <w:bCs/>
                <w:sz w:val="24"/>
                <w:szCs w:val="24"/>
                <w:lang w:val="lt-LT" w:eastAsia="en-US"/>
              </w:rPr>
              <w:t>(4) Priemonės, kurioms finansuoti naudojamos lėšos, surinktos už medžiojamųjų gyvūnų išteklių naudojimą</w:t>
            </w:r>
          </w:p>
        </w:tc>
        <w:tc>
          <w:tcPr>
            <w:tcW w:w="1382" w:type="dxa"/>
          </w:tcPr>
          <w:p w14:paraId="24AF03D6" w14:textId="77777777" w:rsidR="008A21C9" w:rsidRPr="008A21C9" w:rsidRDefault="008A21C9" w:rsidP="008A21C9">
            <w:pPr>
              <w:autoSpaceDE w:val="0"/>
              <w:autoSpaceDN w:val="0"/>
              <w:adjustRightInd w:val="0"/>
              <w:jc w:val="center"/>
              <w:rPr>
                <w:b/>
                <w:bCs/>
                <w:sz w:val="24"/>
                <w:szCs w:val="24"/>
                <w:lang w:val="lt-LT" w:eastAsia="en-US"/>
              </w:rPr>
            </w:pPr>
            <w:r w:rsidRPr="008A21C9">
              <w:rPr>
                <w:b/>
                <w:bCs/>
                <w:sz w:val="24"/>
                <w:szCs w:val="24"/>
                <w:lang w:val="lt-LT" w:eastAsia="en-US"/>
              </w:rPr>
              <w:t xml:space="preserve">Lėšos, </w:t>
            </w:r>
            <w:proofErr w:type="spellStart"/>
            <w:r w:rsidRPr="008A21C9">
              <w:rPr>
                <w:b/>
                <w:bCs/>
                <w:sz w:val="24"/>
                <w:szCs w:val="24"/>
                <w:lang w:val="lt-LT" w:eastAsia="en-US"/>
              </w:rPr>
              <w:t>Eur</w:t>
            </w:r>
            <w:proofErr w:type="spellEnd"/>
          </w:p>
        </w:tc>
      </w:tr>
      <w:tr w:rsidR="008A21C9" w:rsidRPr="008A21C9" w14:paraId="24AF03DB" w14:textId="77777777" w:rsidTr="00786EE6">
        <w:tc>
          <w:tcPr>
            <w:tcW w:w="696" w:type="dxa"/>
          </w:tcPr>
          <w:p w14:paraId="24AF03D8" w14:textId="77777777" w:rsidR="008A21C9" w:rsidRPr="008A21C9" w:rsidRDefault="008A21C9" w:rsidP="008A21C9">
            <w:pPr>
              <w:widowControl w:val="0"/>
              <w:suppressAutoHyphens/>
              <w:autoSpaceDE w:val="0"/>
              <w:autoSpaceDN w:val="0"/>
              <w:adjustRightInd w:val="0"/>
              <w:jc w:val="both"/>
              <w:rPr>
                <w:sz w:val="24"/>
                <w:szCs w:val="24"/>
                <w:lang w:val="lt-LT" w:eastAsia="en-US"/>
              </w:rPr>
            </w:pPr>
            <w:r w:rsidRPr="008A21C9">
              <w:rPr>
                <w:sz w:val="24"/>
                <w:szCs w:val="24"/>
                <w:lang w:val="lt-LT" w:eastAsia="en-US"/>
              </w:rPr>
              <w:t>1.19.</w:t>
            </w:r>
          </w:p>
        </w:tc>
        <w:tc>
          <w:tcPr>
            <w:tcW w:w="7776" w:type="dxa"/>
          </w:tcPr>
          <w:p w14:paraId="24AF03D9" w14:textId="77777777" w:rsidR="008A21C9" w:rsidRPr="008A21C9" w:rsidRDefault="008A21C9" w:rsidP="008A21C9">
            <w:pPr>
              <w:widowControl w:val="0"/>
              <w:suppressAutoHyphens/>
              <w:autoSpaceDE w:val="0"/>
              <w:autoSpaceDN w:val="0"/>
              <w:adjustRightInd w:val="0"/>
              <w:jc w:val="both"/>
              <w:rPr>
                <w:sz w:val="24"/>
                <w:szCs w:val="24"/>
                <w:lang w:val="lt-LT" w:eastAsia="en-US"/>
              </w:rPr>
            </w:pPr>
            <w:r w:rsidRPr="008A21C9">
              <w:rPr>
                <w:sz w:val="24"/>
                <w:szCs w:val="24"/>
                <w:lang w:val="lt-LT" w:eastAsia="en-US"/>
              </w:rPr>
              <w:t>Mokesčiai, sumokėti už medžiojamųjų gyvūnų išteklių naudojimą</w:t>
            </w:r>
          </w:p>
        </w:tc>
        <w:tc>
          <w:tcPr>
            <w:tcW w:w="1382" w:type="dxa"/>
          </w:tcPr>
          <w:p w14:paraId="24AF03DA" w14:textId="77777777" w:rsidR="008A21C9" w:rsidRPr="008A21C9" w:rsidRDefault="008A21C9" w:rsidP="008A21C9">
            <w:pPr>
              <w:widowControl w:val="0"/>
              <w:suppressAutoHyphens/>
              <w:autoSpaceDE w:val="0"/>
              <w:autoSpaceDN w:val="0"/>
              <w:adjustRightInd w:val="0"/>
              <w:rPr>
                <w:sz w:val="24"/>
                <w:szCs w:val="24"/>
                <w:lang w:val="lt-LT" w:eastAsia="en-US"/>
              </w:rPr>
            </w:pPr>
            <w:r w:rsidRPr="008A21C9">
              <w:rPr>
                <w:sz w:val="24"/>
                <w:szCs w:val="24"/>
                <w:lang w:val="lt-LT" w:eastAsia="en-US"/>
              </w:rPr>
              <w:t>25000</w:t>
            </w:r>
          </w:p>
        </w:tc>
      </w:tr>
      <w:tr w:rsidR="008A21C9" w:rsidRPr="008A21C9" w14:paraId="24AF03DF" w14:textId="77777777" w:rsidTr="00786EE6">
        <w:tc>
          <w:tcPr>
            <w:tcW w:w="696" w:type="dxa"/>
          </w:tcPr>
          <w:p w14:paraId="24AF03DC" w14:textId="77777777" w:rsidR="008A21C9" w:rsidRPr="008A21C9" w:rsidRDefault="008A21C9" w:rsidP="008A21C9">
            <w:pPr>
              <w:widowControl w:val="0"/>
              <w:suppressAutoHyphens/>
              <w:autoSpaceDE w:val="0"/>
              <w:autoSpaceDN w:val="0"/>
              <w:adjustRightInd w:val="0"/>
              <w:jc w:val="both"/>
              <w:rPr>
                <w:sz w:val="24"/>
                <w:szCs w:val="24"/>
                <w:lang w:val="lt-LT" w:eastAsia="en-US"/>
              </w:rPr>
            </w:pPr>
            <w:r w:rsidRPr="008A21C9">
              <w:rPr>
                <w:sz w:val="24"/>
                <w:szCs w:val="24"/>
                <w:lang w:val="lt-LT" w:eastAsia="en-US"/>
              </w:rPr>
              <w:t>1.20.</w:t>
            </w:r>
          </w:p>
        </w:tc>
        <w:tc>
          <w:tcPr>
            <w:tcW w:w="7776" w:type="dxa"/>
          </w:tcPr>
          <w:p w14:paraId="24AF03DD" w14:textId="77777777" w:rsidR="008A21C9" w:rsidRPr="008A21C9" w:rsidRDefault="008A21C9" w:rsidP="008A21C9">
            <w:pPr>
              <w:widowControl w:val="0"/>
              <w:suppressAutoHyphens/>
              <w:autoSpaceDE w:val="0"/>
              <w:autoSpaceDN w:val="0"/>
              <w:adjustRightInd w:val="0"/>
              <w:jc w:val="both"/>
              <w:rPr>
                <w:sz w:val="24"/>
                <w:szCs w:val="24"/>
                <w:lang w:val="lt-LT" w:eastAsia="en-US"/>
              </w:rPr>
            </w:pPr>
            <w:r w:rsidRPr="008A21C9">
              <w:rPr>
                <w:sz w:val="24"/>
                <w:szCs w:val="24"/>
                <w:lang w:val="lt-LT" w:eastAsia="en-US"/>
              </w:rPr>
              <w:t xml:space="preserve">Ankstesnio ataskaitinio laikotarpio ataskaitos atitinkamų lėšų likutis </w:t>
            </w:r>
          </w:p>
        </w:tc>
        <w:tc>
          <w:tcPr>
            <w:tcW w:w="1382" w:type="dxa"/>
          </w:tcPr>
          <w:p w14:paraId="24AF03DE" w14:textId="77777777" w:rsidR="008A21C9" w:rsidRPr="008A21C9" w:rsidRDefault="008A21C9" w:rsidP="008A21C9">
            <w:pPr>
              <w:widowControl w:val="0"/>
              <w:suppressAutoHyphens/>
              <w:autoSpaceDE w:val="0"/>
              <w:autoSpaceDN w:val="0"/>
              <w:adjustRightInd w:val="0"/>
              <w:rPr>
                <w:sz w:val="24"/>
                <w:szCs w:val="24"/>
                <w:lang w:val="lt-LT" w:eastAsia="en-US"/>
              </w:rPr>
            </w:pPr>
            <w:r w:rsidRPr="008A21C9">
              <w:rPr>
                <w:sz w:val="24"/>
                <w:szCs w:val="24"/>
                <w:lang w:val="lt-LT" w:eastAsia="en-US"/>
              </w:rPr>
              <w:t>6099</w:t>
            </w:r>
          </w:p>
        </w:tc>
      </w:tr>
      <w:tr w:rsidR="008A21C9" w:rsidRPr="008A21C9" w14:paraId="24AF03E3" w14:textId="77777777" w:rsidTr="00786EE6">
        <w:tc>
          <w:tcPr>
            <w:tcW w:w="696" w:type="dxa"/>
          </w:tcPr>
          <w:p w14:paraId="24AF03E0" w14:textId="77777777" w:rsidR="008A21C9" w:rsidRPr="008A21C9" w:rsidRDefault="008A21C9" w:rsidP="008A21C9">
            <w:pPr>
              <w:widowControl w:val="0"/>
              <w:suppressAutoHyphens/>
              <w:autoSpaceDE w:val="0"/>
              <w:autoSpaceDN w:val="0"/>
              <w:adjustRightInd w:val="0"/>
              <w:jc w:val="both"/>
              <w:rPr>
                <w:b/>
                <w:bCs/>
                <w:sz w:val="24"/>
                <w:szCs w:val="24"/>
                <w:lang w:val="lt-LT" w:eastAsia="en-US"/>
              </w:rPr>
            </w:pPr>
            <w:r w:rsidRPr="008A21C9">
              <w:rPr>
                <w:b/>
                <w:bCs/>
                <w:sz w:val="24"/>
                <w:szCs w:val="24"/>
                <w:lang w:val="lt-LT" w:eastAsia="en-US"/>
              </w:rPr>
              <w:t>1.21.</w:t>
            </w:r>
          </w:p>
        </w:tc>
        <w:tc>
          <w:tcPr>
            <w:tcW w:w="7776" w:type="dxa"/>
          </w:tcPr>
          <w:p w14:paraId="24AF03E1" w14:textId="77777777" w:rsidR="008A21C9" w:rsidRPr="008A21C9" w:rsidRDefault="008A21C9" w:rsidP="008A21C9">
            <w:pPr>
              <w:widowControl w:val="0"/>
              <w:suppressAutoHyphens/>
              <w:autoSpaceDE w:val="0"/>
              <w:autoSpaceDN w:val="0"/>
              <w:adjustRightInd w:val="0"/>
              <w:jc w:val="both"/>
              <w:rPr>
                <w:b/>
                <w:bCs/>
                <w:sz w:val="24"/>
                <w:szCs w:val="24"/>
                <w:lang w:val="lt-LT" w:eastAsia="en-US"/>
              </w:rPr>
            </w:pPr>
            <w:r w:rsidRPr="008A21C9">
              <w:rPr>
                <w:b/>
                <w:bCs/>
                <w:sz w:val="24"/>
                <w:szCs w:val="24"/>
                <w:lang w:val="lt-LT" w:eastAsia="en-US"/>
              </w:rPr>
              <w:t>Iš viso (1.19. + 1.20.):</w:t>
            </w:r>
          </w:p>
        </w:tc>
        <w:tc>
          <w:tcPr>
            <w:tcW w:w="1382" w:type="dxa"/>
          </w:tcPr>
          <w:p w14:paraId="24AF03E2" w14:textId="77777777" w:rsidR="008A21C9" w:rsidRPr="008A21C9" w:rsidRDefault="008A21C9" w:rsidP="008A21C9">
            <w:pPr>
              <w:widowControl w:val="0"/>
              <w:suppressAutoHyphens/>
              <w:autoSpaceDE w:val="0"/>
              <w:autoSpaceDN w:val="0"/>
              <w:adjustRightInd w:val="0"/>
              <w:rPr>
                <w:b/>
                <w:bCs/>
                <w:sz w:val="24"/>
                <w:szCs w:val="24"/>
                <w:lang w:val="lt-LT" w:eastAsia="en-US"/>
              </w:rPr>
            </w:pPr>
            <w:r w:rsidRPr="008A21C9">
              <w:rPr>
                <w:b/>
                <w:bCs/>
                <w:sz w:val="24"/>
                <w:szCs w:val="24"/>
                <w:lang w:val="lt-LT" w:eastAsia="en-US"/>
              </w:rPr>
              <w:t>31099</w:t>
            </w:r>
          </w:p>
        </w:tc>
      </w:tr>
    </w:tbl>
    <w:p w14:paraId="24AF03E4" w14:textId="77777777" w:rsidR="008A21C9" w:rsidRPr="008A21C9" w:rsidRDefault="008A21C9" w:rsidP="008A21C9">
      <w:pPr>
        <w:spacing w:after="120"/>
        <w:rPr>
          <w:b/>
          <w:bCs/>
          <w:sz w:val="24"/>
          <w:szCs w:val="24"/>
          <w:lang w:val="lt-LT"/>
        </w:rPr>
      </w:pPr>
    </w:p>
    <w:p w14:paraId="24AF03E5" w14:textId="77777777" w:rsidR="008A21C9" w:rsidRPr="008A21C9" w:rsidRDefault="008A21C9" w:rsidP="008A21C9">
      <w:pPr>
        <w:spacing w:after="120"/>
        <w:rPr>
          <w:b/>
          <w:bCs/>
          <w:sz w:val="24"/>
          <w:szCs w:val="24"/>
          <w:lang w:val="lt-LT"/>
        </w:rPr>
      </w:pPr>
      <w:r w:rsidRPr="008A21C9">
        <w:rPr>
          <w:b/>
          <w:bCs/>
          <w:sz w:val="24"/>
          <w:szCs w:val="24"/>
          <w:lang w:val="lt-LT"/>
        </w:rPr>
        <w:t>2. Priemonės, kurioms finansuoti naudojamos lėšos, surinktos už medžiojamųjų gyvūnų išteklių naudojimą</w:t>
      </w:r>
    </w:p>
    <w:p w14:paraId="24AF03E6" w14:textId="77777777" w:rsidR="008A21C9" w:rsidRPr="008A21C9" w:rsidRDefault="008A21C9" w:rsidP="008A21C9">
      <w:pPr>
        <w:spacing w:after="120"/>
        <w:rPr>
          <w:b/>
          <w:bCs/>
          <w:sz w:val="24"/>
          <w:szCs w:val="24"/>
          <w:lang w:val="lt-LT"/>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
        <w:gridCol w:w="7723"/>
        <w:gridCol w:w="1380"/>
      </w:tblGrid>
      <w:tr w:rsidR="008A21C9" w:rsidRPr="008A21C9" w14:paraId="24AF03EA" w14:textId="77777777" w:rsidTr="00786EE6">
        <w:tc>
          <w:tcPr>
            <w:tcW w:w="694" w:type="dxa"/>
          </w:tcPr>
          <w:p w14:paraId="24AF03E7" w14:textId="77777777" w:rsidR="008A21C9" w:rsidRPr="008A21C9" w:rsidRDefault="008A21C9" w:rsidP="008A21C9">
            <w:pPr>
              <w:widowControl w:val="0"/>
              <w:suppressAutoHyphens/>
              <w:autoSpaceDE w:val="0"/>
              <w:autoSpaceDN w:val="0"/>
              <w:adjustRightInd w:val="0"/>
              <w:jc w:val="both"/>
              <w:rPr>
                <w:b/>
                <w:bCs/>
                <w:sz w:val="24"/>
                <w:szCs w:val="24"/>
                <w:lang w:val="lt-LT" w:eastAsia="en-US"/>
              </w:rPr>
            </w:pPr>
            <w:r w:rsidRPr="008A21C9">
              <w:rPr>
                <w:b/>
                <w:bCs/>
                <w:sz w:val="24"/>
                <w:szCs w:val="24"/>
                <w:lang w:val="lt-LT" w:eastAsia="en-US"/>
              </w:rPr>
              <w:t>Eil. Nr.</w:t>
            </w:r>
          </w:p>
        </w:tc>
        <w:tc>
          <w:tcPr>
            <w:tcW w:w="7723" w:type="dxa"/>
          </w:tcPr>
          <w:p w14:paraId="24AF03E8" w14:textId="77777777" w:rsidR="008A21C9" w:rsidRPr="008A21C9" w:rsidRDefault="008A21C9" w:rsidP="008A21C9">
            <w:pPr>
              <w:widowControl w:val="0"/>
              <w:suppressAutoHyphens/>
              <w:autoSpaceDE w:val="0"/>
              <w:autoSpaceDN w:val="0"/>
              <w:adjustRightInd w:val="0"/>
              <w:ind w:firstLine="312"/>
              <w:jc w:val="both"/>
              <w:rPr>
                <w:b/>
                <w:bCs/>
                <w:sz w:val="24"/>
                <w:szCs w:val="24"/>
                <w:lang w:val="lt-LT" w:eastAsia="en-US"/>
              </w:rPr>
            </w:pPr>
            <w:r w:rsidRPr="008A21C9">
              <w:rPr>
                <w:b/>
                <w:bCs/>
                <w:sz w:val="24"/>
                <w:szCs w:val="24"/>
                <w:lang w:val="lt-LT" w:eastAsia="en-US"/>
              </w:rPr>
              <w:t xml:space="preserve">Priemonės pavadinimas </w:t>
            </w:r>
          </w:p>
        </w:tc>
        <w:tc>
          <w:tcPr>
            <w:tcW w:w="1380" w:type="dxa"/>
          </w:tcPr>
          <w:p w14:paraId="24AF03E9" w14:textId="77777777" w:rsidR="008A21C9" w:rsidRPr="008A21C9" w:rsidRDefault="008A21C9" w:rsidP="008A21C9">
            <w:pPr>
              <w:widowControl w:val="0"/>
              <w:suppressAutoHyphens/>
              <w:autoSpaceDE w:val="0"/>
              <w:autoSpaceDN w:val="0"/>
              <w:adjustRightInd w:val="0"/>
              <w:jc w:val="center"/>
              <w:rPr>
                <w:b/>
                <w:bCs/>
                <w:sz w:val="24"/>
                <w:szCs w:val="24"/>
                <w:lang w:val="lt-LT" w:eastAsia="en-US"/>
              </w:rPr>
            </w:pPr>
            <w:r w:rsidRPr="008A21C9">
              <w:rPr>
                <w:b/>
                <w:bCs/>
                <w:sz w:val="24"/>
                <w:szCs w:val="24"/>
                <w:lang w:val="lt-LT" w:eastAsia="en-US"/>
              </w:rPr>
              <w:t xml:space="preserve">Skiriama lėšų, </w:t>
            </w:r>
            <w:proofErr w:type="spellStart"/>
            <w:r w:rsidRPr="008A21C9">
              <w:rPr>
                <w:b/>
                <w:bCs/>
                <w:sz w:val="24"/>
                <w:szCs w:val="24"/>
                <w:lang w:val="lt-LT" w:eastAsia="en-US"/>
              </w:rPr>
              <w:t>Eur</w:t>
            </w:r>
            <w:proofErr w:type="spellEnd"/>
          </w:p>
        </w:tc>
      </w:tr>
      <w:tr w:rsidR="008A21C9" w:rsidRPr="008A21C9" w14:paraId="24AF03EE" w14:textId="77777777" w:rsidTr="00786EE6">
        <w:tc>
          <w:tcPr>
            <w:tcW w:w="694" w:type="dxa"/>
          </w:tcPr>
          <w:p w14:paraId="24AF03EB" w14:textId="77777777" w:rsidR="008A21C9" w:rsidRPr="008A21C9" w:rsidRDefault="008A21C9" w:rsidP="008A21C9">
            <w:pPr>
              <w:widowControl w:val="0"/>
              <w:suppressAutoHyphens/>
              <w:autoSpaceDE w:val="0"/>
              <w:autoSpaceDN w:val="0"/>
              <w:adjustRightInd w:val="0"/>
              <w:jc w:val="both"/>
              <w:rPr>
                <w:sz w:val="24"/>
                <w:szCs w:val="24"/>
                <w:lang w:val="lt-LT" w:eastAsia="en-US"/>
              </w:rPr>
            </w:pPr>
            <w:r w:rsidRPr="008A21C9">
              <w:rPr>
                <w:sz w:val="24"/>
                <w:szCs w:val="24"/>
                <w:lang w:val="lt-LT" w:eastAsia="en-US"/>
              </w:rPr>
              <w:t>2.1.</w:t>
            </w:r>
          </w:p>
        </w:tc>
        <w:tc>
          <w:tcPr>
            <w:tcW w:w="7723" w:type="dxa"/>
          </w:tcPr>
          <w:p w14:paraId="24AF03EC" w14:textId="77777777" w:rsidR="008A21C9" w:rsidRPr="008A21C9" w:rsidRDefault="008A21C9" w:rsidP="008A21C9">
            <w:pPr>
              <w:widowControl w:val="0"/>
              <w:suppressAutoHyphens/>
              <w:autoSpaceDE w:val="0"/>
              <w:autoSpaceDN w:val="0"/>
              <w:adjustRightInd w:val="0"/>
              <w:jc w:val="both"/>
              <w:rPr>
                <w:sz w:val="24"/>
                <w:szCs w:val="24"/>
                <w:lang w:val="lt-LT" w:eastAsia="en-US"/>
              </w:rPr>
            </w:pPr>
            <w:r w:rsidRPr="008A21C9">
              <w:rPr>
                <w:sz w:val="24"/>
                <w:szCs w:val="24"/>
                <w:lang w:val="lt-LT" w:eastAsia="en-US"/>
              </w:rPr>
              <w:t>Žemės sklypų, kuriuose medžioklė nėra uždrausta, savininkų, valdytojų ir naudotojų, įgyvendinamos žalos prevencijos priemonės, kuriomis jie siekia išvengti medžiojamųjų gyvūnų daromos žalos</w:t>
            </w:r>
          </w:p>
        </w:tc>
        <w:tc>
          <w:tcPr>
            <w:tcW w:w="1380" w:type="dxa"/>
          </w:tcPr>
          <w:p w14:paraId="24AF03ED" w14:textId="77777777" w:rsidR="008A21C9" w:rsidRPr="008A21C9" w:rsidRDefault="008A21C9" w:rsidP="008A21C9">
            <w:pPr>
              <w:widowControl w:val="0"/>
              <w:suppressAutoHyphens/>
              <w:autoSpaceDE w:val="0"/>
              <w:autoSpaceDN w:val="0"/>
              <w:adjustRightInd w:val="0"/>
              <w:rPr>
                <w:sz w:val="24"/>
                <w:szCs w:val="24"/>
                <w:lang w:val="lt-LT" w:eastAsia="en-US"/>
              </w:rPr>
            </w:pPr>
            <w:r w:rsidRPr="008A21C9">
              <w:rPr>
                <w:sz w:val="24"/>
                <w:szCs w:val="24"/>
                <w:lang w:val="lt-LT" w:eastAsia="en-US"/>
              </w:rPr>
              <w:t>27599</w:t>
            </w:r>
          </w:p>
        </w:tc>
      </w:tr>
      <w:tr w:rsidR="008A21C9" w:rsidRPr="008A21C9" w14:paraId="24AF03F2" w14:textId="77777777" w:rsidTr="00786EE6">
        <w:tc>
          <w:tcPr>
            <w:tcW w:w="694" w:type="dxa"/>
          </w:tcPr>
          <w:p w14:paraId="24AF03EF" w14:textId="77777777" w:rsidR="008A21C9" w:rsidRPr="008A21C9" w:rsidRDefault="008A21C9" w:rsidP="008A21C9">
            <w:pPr>
              <w:widowControl w:val="0"/>
              <w:suppressAutoHyphens/>
              <w:autoSpaceDE w:val="0"/>
              <w:autoSpaceDN w:val="0"/>
              <w:adjustRightInd w:val="0"/>
              <w:jc w:val="both"/>
              <w:rPr>
                <w:sz w:val="24"/>
                <w:szCs w:val="24"/>
                <w:lang w:val="lt-LT" w:eastAsia="en-US"/>
              </w:rPr>
            </w:pPr>
            <w:r w:rsidRPr="008A21C9">
              <w:rPr>
                <w:sz w:val="24"/>
                <w:szCs w:val="24"/>
                <w:lang w:val="lt-LT" w:eastAsia="en-US"/>
              </w:rPr>
              <w:t>2.2.</w:t>
            </w:r>
          </w:p>
        </w:tc>
        <w:tc>
          <w:tcPr>
            <w:tcW w:w="7723" w:type="dxa"/>
          </w:tcPr>
          <w:p w14:paraId="24AF03F0" w14:textId="77777777" w:rsidR="008A21C9" w:rsidRPr="008A21C9" w:rsidRDefault="008A21C9" w:rsidP="008A21C9">
            <w:pPr>
              <w:widowControl w:val="0"/>
              <w:suppressAutoHyphens/>
              <w:autoSpaceDE w:val="0"/>
              <w:autoSpaceDN w:val="0"/>
              <w:adjustRightInd w:val="0"/>
              <w:jc w:val="both"/>
              <w:rPr>
                <w:sz w:val="24"/>
                <w:szCs w:val="24"/>
                <w:lang w:val="lt-LT" w:eastAsia="en-US"/>
              </w:rPr>
            </w:pPr>
            <w:r w:rsidRPr="008A21C9">
              <w:rPr>
                <w:sz w:val="24"/>
                <w:szCs w:val="24"/>
                <w:lang w:val="lt-LT" w:eastAsia="en-US"/>
              </w:rPr>
              <w:t xml:space="preserve">Vilkų ūkiniams gyvūnams padarytos žalos atlyginimas </w:t>
            </w:r>
          </w:p>
        </w:tc>
        <w:tc>
          <w:tcPr>
            <w:tcW w:w="1380" w:type="dxa"/>
          </w:tcPr>
          <w:p w14:paraId="24AF03F1" w14:textId="77777777" w:rsidR="008A21C9" w:rsidRPr="008A21C9" w:rsidRDefault="008A21C9" w:rsidP="008A21C9">
            <w:pPr>
              <w:widowControl w:val="0"/>
              <w:suppressAutoHyphens/>
              <w:autoSpaceDE w:val="0"/>
              <w:autoSpaceDN w:val="0"/>
              <w:adjustRightInd w:val="0"/>
              <w:rPr>
                <w:sz w:val="24"/>
                <w:szCs w:val="24"/>
                <w:lang w:val="lt-LT" w:eastAsia="en-US"/>
              </w:rPr>
            </w:pPr>
            <w:r w:rsidRPr="008A21C9">
              <w:rPr>
                <w:sz w:val="24"/>
                <w:szCs w:val="24"/>
                <w:lang w:val="lt-LT" w:eastAsia="en-US"/>
              </w:rPr>
              <w:t>1000</w:t>
            </w:r>
          </w:p>
        </w:tc>
      </w:tr>
      <w:tr w:rsidR="008A21C9" w:rsidRPr="008A21C9" w14:paraId="24AF03F6" w14:textId="77777777" w:rsidTr="00786EE6">
        <w:tc>
          <w:tcPr>
            <w:tcW w:w="694" w:type="dxa"/>
          </w:tcPr>
          <w:p w14:paraId="24AF03F3" w14:textId="77777777" w:rsidR="008A21C9" w:rsidRPr="008A21C9" w:rsidRDefault="008A21C9" w:rsidP="008A21C9">
            <w:pPr>
              <w:widowControl w:val="0"/>
              <w:suppressAutoHyphens/>
              <w:autoSpaceDE w:val="0"/>
              <w:autoSpaceDN w:val="0"/>
              <w:adjustRightInd w:val="0"/>
              <w:jc w:val="both"/>
              <w:rPr>
                <w:sz w:val="24"/>
                <w:szCs w:val="24"/>
                <w:lang w:val="lt-LT" w:eastAsia="en-US"/>
              </w:rPr>
            </w:pPr>
            <w:r w:rsidRPr="008A21C9">
              <w:rPr>
                <w:sz w:val="24"/>
                <w:szCs w:val="24"/>
                <w:lang w:val="lt-LT" w:eastAsia="en-US"/>
              </w:rPr>
              <w:t>2.3.</w:t>
            </w:r>
          </w:p>
        </w:tc>
        <w:tc>
          <w:tcPr>
            <w:tcW w:w="7723" w:type="dxa"/>
          </w:tcPr>
          <w:p w14:paraId="24AF03F4" w14:textId="77777777" w:rsidR="008A21C9" w:rsidRPr="008A21C9" w:rsidRDefault="008A21C9" w:rsidP="008A21C9">
            <w:pPr>
              <w:widowControl w:val="0"/>
              <w:suppressAutoHyphens/>
              <w:autoSpaceDE w:val="0"/>
              <w:autoSpaceDN w:val="0"/>
              <w:adjustRightInd w:val="0"/>
              <w:jc w:val="both"/>
              <w:rPr>
                <w:sz w:val="24"/>
                <w:szCs w:val="24"/>
                <w:lang w:val="lt-LT" w:eastAsia="en-US"/>
              </w:rPr>
            </w:pPr>
            <w:r w:rsidRPr="008A21C9">
              <w:rPr>
                <w:sz w:val="24"/>
                <w:szCs w:val="24"/>
                <w:lang w:val="lt-LT" w:eastAsia="en-US"/>
              </w:rPr>
              <w:t>Bebraviečių ardymo darbams</w:t>
            </w:r>
          </w:p>
        </w:tc>
        <w:tc>
          <w:tcPr>
            <w:tcW w:w="1380" w:type="dxa"/>
          </w:tcPr>
          <w:p w14:paraId="24AF03F5" w14:textId="77777777" w:rsidR="008A21C9" w:rsidRPr="008A21C9" w:rsidRDefault="008A21C9" w:rsidP="008A21C9">
            <w:pPr>
              <w:widowControl w:val="0"/>
              <w:suppressAutoHyphens/>
              <w:autoSpaceDE w:val="0"/>
              <w:autoSpaceDN w:val="0"/>
              <w:adjustRightInd w:val="0"/>
              <w:rPr>
                <w:sz w:val="24"/>
                <w:szCs w:val="24"/>
                <w:lang w:val="lt-LT" w:eastAsia="en-US"/>
              </w:rPr>
            </w:pPr>
            <w:r w:rsidRPr="008A21C9">
              <w:rPr>
                <w:sz w:val="24"/>
                <w:szCs w:val="24"/>
                <w:lang w:val="lt-LT" w:eastAsia="en-US"/>
              </w:rPr>
              <w:t>2500</w:t>
            </w:r>
          </w:p>
        </w:tc>
      </w:tr>
      <w:tr w:rsidR="008A21C9" w:rsidRPr="008A21C9" w14:paraId="24AF03FA" w14:textId="77777777" w:rsidTr="00786EE6">
        <w:tc>
          <w:tcPr>
            <w:tcW w:w="694" w:type="dxa"/>
          </w:tcPr>
          <w:p w14:paraId="24AF03F7" w14:textId="77777777" w:rsidR="008A21C9" w:rsidRPr="008A21C9" w:rsidRDefault="008A21C9" w:rsidP="008A21C9">
            <w:pPr>
              <w:widowControl w:val="0"/>
              <w:suppressAutoHyphens/>
              <w:autoSpaceDE w:val="0"/>
              <w:autoSpaceDN w:val="0"/>
              <w:adjustRightInd w:val="0"/>
              <w:jc w:val="both"/>
              <w:rPr>
                <w:sz w:val="24"/>
                <w:szCs w:val="24"/>
                <w:lang w:val="lt-LT" w:eastAsia="en-US"/>
              </w:rPr>
            </w:pPr>
          </w:p>
        </w:tc>
        <w:tc>
          <w:tcPr>
            <w:tcW w:w="7723" w:type="dxa"/>
          </w:tcPr>
          <w:p w14:paraId="24AF03F8" w14:textId="77777777" w:rsidR="008A21C9" w:rsidRPr="008A21C9" w:rsidRDefault="008A21C9" w:rsidP="008A21C9">
            <w:pPr>
              <w:widowControl w:val="0"/>
              <w:suppressAutoHyphens/>
              <w:autoSpaceDE w:val="0"/>
              <w:autoSpaceDN w:val="0"/>
              <w:adjustRightInd w:val="0"/>
              <w:jc w:val="both"/>
              <w:rPr>
                <w:b/>
                <w:bCs/>
                <w:sz w:val="24"/>
                <w:szCs w:val="24"/>
                <w:lang w:val="lt-LT" w:eastAsia="en-US"/>
              </w:rPr>
            </w:pPr>
            <w:r w:rsidRPr="008A21C9">
              <w:rPr>
                <w:b/>
                <w:bCs/>
                <w:sz w:val="24"/>
                <w:szCs w:val="24"/>
                <w:lang w:val="lt-LT" w:eastAsia="en-US"/>
              </w:rPr>
              <w:t xml:space="preserve">Iš viso: </w:t>
            </w:r>
          </w:p>
        </w:tc>
        <w:tc>
          <w:tcPr>
            <w:tcW w:w="1380" w:type="dxa"/>
          </w:tcPr>
          <w:p w14:paraId="24AF03F9" w14:textId="77777777" w:rsidR="008A21C9" w:rsidRPr="008A21C9" w:rsidRDefault="008A21C9" w:rsidP="008A21C9">
            <w:pPr>
              <w:widowControl w:val="0"/>
              <w:suppressAutoHyphens/>
              <w:autoSpaceDE w:val="0"/>
              <w:autoSpaceDN w:val="0"/>
              <w:adjustRightInd w:val="0"/>
              <w:rPr>
                <w:b/>
                <w:bCs/>
                <w:sz w:val="24"/>
                <w:szCs w:val="24"/>
                <w:lang w:val="lt-LT" w:eastAsia="en-US"/>
              </w:rPr>
            </w:pPr>
            <w:r w:rsidRPr="008A21C9">
              <w:rPr>
                <w:b/>
                <w:bCs/>
                <w:sz w:val="24"/>
                <w:szCs w:val="24"/>
                <w:lang w:val="lt-LT" w:eastAsia="en-US"/>
              </w:rPr>
              <w:t>31099</w:t>
            </w:r>
          </w:p>
        </w:tc>
      </w:tr>
    </w:tbl>
    <w:p w14:paraId="24AF03FB" w14:textId="77777777" w:rsidR="008A21C9" w:rsidRPr="008A21C9" w:rsidRDefault="008A21C9" w:rsidP="008A21C9">
      <w:pPr>
        <w:autoSpaceDE w:val="0"/>
        <w:autoSpaceDN w:val="0"/>
        <w:adjustRightInd w:val="0"/>
        <w:jc w:val="both"/>
        <w:rPr>
          <w:b/>
          <w:bCs/>
          <w:sz w:val="24"/>
          <w:szCs w:val="24"/>
          <w:lang w:val="lt-LT" w:eastAsia="en-US"/>
        </w:rPr>
      </w:pPr>
    </w:p>
    <w:p w14:paraId="24AF03FC" w14:textId="77777777" w:rsidR="008A21C9" w:rsidRPr="008A21C9" w:rsidRDefault="008A21C9" w:rsidP="008A21C9">
      <w:pPr>
        <w:autoSpaceDE w:val="0"/>
        <w:autoSpaceDN w:val="0"/>
        <w:adjustRightInd w:val="0"/>
        <w:jc w:val="both"/>
        <w:rPr>
          <w:b/>
          <w:bCs/>
          <w:sz w:val="24"/>
          <w:szCs w:val="24"/>
          <w:lang w:val="lt-LT" w:eastAsia="en-US"/>
        </w:rPr>
      </w:pPr>
      <w:r w:rsidRPr="008A21C9">
        <w:rPr>
          <w:b/>
          <w:bCs/>
          <w:sz w:val="24"/>
          <w:szCs w:val="24"/>
          <w:lang w:val="lt-LT" w:eastAsia="en-US"/>
        </w:rPr>
        <w:t>3. Programos lėšos, skirtos Savivaldybės visuomenės sveikatos rėmimo specialiajai programai</w:t>
      </w:r>
    </w:p>
    <w:p w14:paraId="24AF03FD" w14:textId="77777777" w:rsidR="008A21C9" w:rsidRPr="008A21C9" w:rsidRDefault="008A21C9" w:rsidP="008A21C9">
      <w:pPr>
        <w:autoSpaceDE w:val="0"/>
        <w:autoSpaceDN w:val="0"/>
        <w:adjustRightInd w:val="0"/>
        <w:jc w:val="both"/>
        <w:rPr>
          <w:b/>
          <w:bCs/>
          <w:sz w:val="24"/>
          <w:szCs w:val="24"/>
          <w:lang w:val="lt-LT" w:eastAsia="en-U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5"/>
        <w:gridCol w:w="7777"/>
        <w:gridCol w:w="1382"/>
      </w:tblGrid>
      <w:tr w:rsidR="008A21C9" w:rsidRPr="008A21C9" w14:paraId="24AF0401" w14:textId="77777777" w:rsidTr="00786EE6">
        <w:tc>
          <w:tcPr>
            <w:tcW w:w="695" w:type="dxa"/>
          </w:tcPr>
          <w:p w14:paraId="24AF03FE" w14:textId="77777777" w:rsidR="008A21C9" w:rsidRPr="008A21C9" w:rsidRDefault="008A21C9" w:rsidP="008A21C9">
            <w:pPr>
              <w:widowControl w:val="0"/>
              <w:suppressAutoHyphens/>
              <w:autoSpaceDE w:val="0"/>
              <w:autoSpaceDN w:val="0"/>
              <w:adjustRightInd w:val="0"/>
              <w:jc w:val="both"/>
              <w:rPr>
                <w:b/>
                <w:bCs/>
                <w:sz w:val="24"/>
                <w:szCs w:val="24"/>
                <w:lang w:val="lt-LT" w:eastAsia="en-US"/>
              </w:rPr>
            </w:pPr>
            <w:r w:rsidRPr="008A21C9">
              <w:rPr>
                <w:b/>
                <w:bCs/>
                <w:sz w:val="24"/>
                <w:szCs w:val="24"/>
                <w:lang w:val="lt-LT" w:eastAsia="en-US"/>
              </w:rPr>
              <w:t>Eil. Nr.</w:t>
            </w:r>
          </w:p>
        </w:tc>
        <w:tc>
          <w:tcPr>
            <w:tcW w:w="7777" w:type="dxa"/>
          </w:tcPr>
          <w:p w14:paraId="24AF03FF" w14:textId="77777777" w:rsidR="008A21C9" w:rsidRPr="008A21C9" w:rsidRDefault="008A21C9" w:rsidP="008A21C9">
            <w:pPr>
              <w:widowControl w:val="0"/>
              <w:suppressAutoHyphens/>
              <w:autoSpaceDE w:val="0"/>
              <w:autoSpaceDN w:val="0"/>
              <w:adjustRightInd w:val="0"/>
              <w:ind w:firstLine="312"/>
              <w:jc w:val="both"/>
              <w:rPr>
                <w:b/>
                <w:bCs/>
                <w:sz w:val="24"/>
                <w:szCs w:val="24"/>
                <w:lang w:val="lt-LT" w:eastAsia="en-US"/>
              </w:rPr>
            </w:pPr>
            <w:r w:rsidRPr="008A21C9">
              <w:rPr>
                <w:b/>
                <w:bCs/>
                <w:sz w:val="24"/>
                <w:szCs w:val="24"/>
                <w:lang w:val="lt-LT" w:eastAsia="en-US"/>
              </w:rPr>
              <w:t>Programos pavadinimas</w:t>
            </w:r>
          </w:p>
        </w:tc>
        <w:tc>
          <w:tcPr>
            <w:tcW w:w="1382" w:type="dxa"/>
          </w:tcPr>
          <w:p w14:paraId="24AF0400" w14:textId="77777777" w:rsidR="008A21C9" w:rsidRPr="008A21C9" w:rsidRDefault="008A21C9" w:rsidP="008A21C9">
            <w:pPr>
              <w:widowControl w:val="0"/>
              <w:suppressAutoHyphens/>
              <w:autoSpaceDE w:val="0"/>
              <w:autoSpaceDN w:val="0"/>
              <w:adjustRightInd w:val="0"/>
              <w:jc w:val="center"/>
              <w:rPr>
                <w:b/>
                <w:bCs/>
                <w:sz w:val="24"/>
                <w:szCs w:val="24"/>
                <w:lang w:val="lt-LT" w:eastAsia="en-US"/>
              </w:rPr>
            </w:pPr>
            <w:r w:rsidRPr="008A21C9">
              <w:rPr>
                <w:b/>
                <w:bCs/>
                <w:sz w:val="24"/>
                <w:szCs w:val="24"/>
                <w:lang w:val="lt-LT" w:eastAsia="en-US"/>
              </w:rPr>
              <w:t xml:space="preserve">Skiriama lėšų, </w:t>
            </w:r>
            <w:proofErr w:type="spellStart"/>
            <w:r w:rsidRPr="008A21C9">
              <w:rPr>
                <w:b/>
                <w:bCs/>
                <w:sz w:val="24"/>
                <w:szCs w:val="24"/>
                <w:lang w:val="lt-LT" w:eastAsia="en-US"/>
              </w:rPr>
              <w:t>Eur</w:t>
            </w:r>
            <w:proofErr w:type="spellEnd"/>
          </w:p>
        </w:tc>
      </w:tr>
      <w:tr w:rsidR="008A21C9" w:rsidRPr="008A21C9" w14:paraId="24AF0405" w14:textId="77777777" w:rsidTr="00786EE6">
        <w:tc>
          <w:tcPr>
            <w:tcW w:w="695" w:type="dxa"/>
          </w:tcPr>
          <w:p w14:paraId="24AF0402" w14:textId="77777777" w:rsidR="008A21C9" w:rsidRPr="008A21C9" w:rsidRDefault="008A21C9" w:rsidP="008A21C9">
            <w:pPr>
              <w:widowControl w:val="0"/>
              <w:suppressAutoHyphens/>
              <w:autoSpaceDE w:val="0"/>
              <w:autoSpaceDN w:val="0"/>
              <w:adjustRightInd w:val="0"/>
              <w:jc w:val="both"/>
              <w:rPr>
                <w:sz w:val="24"/>
                <w:szCs w:val="24"/>
                <w:lang w:val="lt-LT" w:eastAsia="en-US"/>
              </w:rPr>
            </w:pPr>
            <w:r w:rsidRPr="008A21C9">
              <w:rPr>
                <w:sz w:val="24"/>
                <w:szCs w:val="24"/>
                <w:lang w:val="lt-LT" w:eastAsia="en-US"/>
              </w:rPr>
              <w:t>3.1.</w:t>
            </w:r>
          </w:p>
        </w:tc>
        <w:tc>
          <w:tcPr>
            <w:tcW w:w="7777" w:type="dxa"/>
          </w:tcPr>
          <w:p w14:paraId="24AF0403" w14:textId="77777777" w:rsidR="008A21C9" w:rsidRPr="008A21C9" w:rsidRDefault="008A21C9" w:rsidP="008A21C9">
            <w:pPr>
              <w:widowControl w:val="0"/>
              <w:suppressAutoHyphens/>
              <w:autoSpaceDE w:val="0"/>
              <w:autoSpaceDN w:val="0"/>
              <w:adjustRightInd w:val="0"/>
              <w:jc w:val="both"/>
              <w:rPr>
                <w:sz w:val="24"/>
                <w:szCs w:val="24"/>
                <w:lang w:val="lt-LT" w:eastAsia="en-US"/>
              </w:rPr>
            </w:pPr>
            <w:r w:rsidRPr="008A21C9">
              <w:rPr>
                <w:sz w:val="24"/>
                <w:szCs w:val="24"/>
                <w:lang w:val="lt-LT" w:eastAsia="en-US"/>
              </w:rPr>
              <w:t>Savivaldybės visuomenės sveikatos rėmimo specialioji programa</w:t>
            </w:r>
          </w:p>
        </w:tc>
        <w:tc>
          <w:tcPr>
            <w:tcW w:w="1382" w:type="dxa"/>
          </w:tcPr>
          <w:p w14:paraId="24AF0404" w14:textId="77777777" w:rsidR="008A21C9" w:rsidRPr="008A21C9" w:rsidRDefault="008A21C9" w:rsidP="008A21C9">
            <w:pPr>
              <w:widowControl w:val="0"/>
              <w:suppressAutoHyphens/>
              <w:autoSpaceDE w:val="0"/>
              <w:autoSpaceDN w:val="0"/>
              <w:adjustRightInd w:val="0"/>
              <w:rPr>
                <w:sz w:val="24"/>
                <w:szCs w:val="24"/>
                <w:lang w:val="lt-LT" w:eastAsia="en-US"/>
              </w:rPr>
            </w:pPr>
            <w:r w:rsidRPr="008A21C9">
              <w:rPr>
                <w:sz w:val="24"/>
                <w:szCs w:val="24"/>
                <w:lang w:val="lt-LT" w:eastAsia="en-US"/>
              </w:rPr>
              <w:t>20023</w:t>
            </w:r>
          </w:p>
        </w:tc>
      </w:tr>
      <w:tr w:rsidR="008A21C9" w:rsidRPr="008A21C9" w14:paraId="24AF0409" w14:textId="77777777" w:rsidTr="00786EE6">
        <w:tc>
          <w:tcPr>
            <w:tcW w:w="695" w:type="dxa"/>
          </w:tcPr>
          <w:p w14:paraId="24AF0406" w14:textId="77777777" w:rsidR="008A21C9" w:rsidRPr="008A21C9" w:rsidRDefault="008A21C9" w:rsidP="008A21C9">
            <w:pPr>
              <w:widowControl w:val="0"/>
              <w:suppressAutoHyphens/>
              <w:autoSpaceDE w:val="0"/>
              <w:autoSpaceDN w:val="0"/>
              <w:adjustRightInd w:val="0"/>
              <w:jc w:val="both"/>
              <w:rPr>
                <w:sz w:val="24"/>
                <w:szCs w:val="24"/>
                <w:lang w:val="lt-LT" w:eastAsia="en-US"/>
              </w:rPr>
            </w:pPr>
          </w:p>
        </w:tc>
        <w:tc>
          <w:tcPr>
            <w:tcW w:w="7777" w:type="dxa"/>
          </w:tcPr>
          <w:p w14:paraId="24AF0407" w14:textId="77777777" w:rsidR="008A21C9" w:rsidRPr="008A21C9" w:rsidRDefault="008A21C9" w:rsidP="008A21C9">
            <w:pPr>
              <w:widowControl w:val="0"/>
              <w:suppressAutoHyphens/>
              <w:autoSpaceDE w:val="0"/>
              <w:autoSpaceDN w:val="0"/>
              <w:adjustRightInd w:val="0"/>
              <w:jc w:val="both"/>
              <w:rPr>
                <w:b/>
                <w:bCs/>
                <w:sz w:val="24"/>
                <w:szCs w:val="24"/>
                <w:lang w:val="lt-LT" w:eastAsia="en-US"/>
              </w:rPr>
            </w:pPr>
            <w:r w:rsidRPr="008A21C9">
              <w:rPr>
                <w:b/>
                <w:bCs/>
                <w:sz w:val="24"/>
                <w:szCs w:val="24"/>
                <w:lang w:val="lt-LT" w:eastAsia="en-US"/>
              </w:rPr>
              <w:t xml:space="preserve">Iš viso: </w:t>
            </w:r>
          </w:p>
        </w:tc>
        <w:tc>
          <w:tcPr>
            <w:tcW w:w="1382" w:type="dxa"/>
          </w:tcPr>
          <w:p w14:paraId="24AF0408" w14:textId="77777777" w:rsidR="008A21C9" w:rsidRPr="008A21C9" w:rsidRDefault="008A21C9" w:rsidP="008A21C9">
            <w:pPr>
              <w:widowControl w:val="0"/>
              <w:suppressAutoHyphens/>
              <w:autoSpaceDE w:val="0"/>
              <w:autoSpaceDN w:val="0"/>
              <w:adjustRightInd w:val="0"/>
              <w:rPr>
                <w:b/>
                <w:bCs/>
                <w:sz w:val="24"/>
                <w:szCs w:val="24"/>
                <w:lang w:val="lt-LT" w:eastAsia="en-US"/>
              </w:rPr>
            </w:pPr>
            <w:r w:rsidRPr="008A21C9">
              <w:rPr>
                <w:b/>
                <w:bCs/>
                <w:sz w:val="24"/>
                <w:szCs w:val="24"/>
                <w:lang w:val="lt-LT" w:eastAsia="en-US"/>
              </w:rPr>
              <w:t>20023</w:t>
            </w:r>
          </w:p>
        </w:tc>
      </w:tr>
    </w:tbl>
    <w:p w14:paraId="24AF040A" w14:textId="77777777" w:rsidR="008A21C9" w:rsidRPr="008A21C9" w:rsidRDefault="008A21C9" w:rsidP="008A21C9">
      <w:pPr>
        <w:autoSpaceDE w:val="0"/>
        <w:autoSpaceDN w:val="0"/>
        <w:adjustRightInd w:val="0"/>
        <w:jc w:val="both"/>
        <w:rPr>
          <w:b/>
          <w:bCs/>
          <w:sz w:val="24"/>
          <w:szCs w:val="24"/>
          <w:lang w:val="lt-LT" w:eastAsia="en-US"/>
        </w:rPr>
      </w:pPr>
    </w:p>
    <w:p w14:paraId="24AF040B" w14:textId="77777777" w:rsidR="008A21C9" w:rsidRPr="008A21C9" w:rsidRDefault="008A21C9" w:rsidP="008A21C9">
      <w:pPr>
        <w:autoSpaceDE w:val="0"/>
        <w:autoSpaceDN w:val="0"/>
        <w:adjustRightInd w:val="0"/>
        <w:jc w:val="both"/>
        <w:rPr>
          <w:b/>
          <w:bCs/>
          <w:sz w:val="24"/>
          <w:szCs w:val="24"/>
          <w:lang w:val="lt-LT" w:eastAsia="en-US"/>
        </w:rPr>
      </w:pPr>
      <w:r w:rsidRPr="008A21C9">
        <w:rPr>
          <w:b/>
          <w:bCs/>
          <w:sz w:val="24"/>
          <w:szCs w:val="24"/>
          <w:lang w:val="lt-LT" w:eastAsia="en-US"/>
        </w:rPr>
        <w:t>4. Kitos aplinkosaugos priemonės, kurioms įgyvendinti panaudotos Programos lėšos</w:t>
      </w:r>
    </w:p>
    <w:p w14:paraId="24AF040C" w14:textId="77777777" w:rsidR="008A21C9" w:rsidRPr="008A21C9" w:rsidRDefault="008A21C9" w:rsidP="008A21C9">
      <w:pPr>
        <w:autoSpaceDE w:val="0"/>
        <w:autoSpaceDN w:val="0"/>
        <w:adjustRightInd w:val="0"/>
        <w:jc w:val="both"/>
        <w:rPr>
          <w:b/>
          <w:bCs/>
          <w:sz w:val="24"/>
          <w:szCs w:val="24"/>
          <w:lang w:val="lt-LT" w:eastAsia="en-U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7663"/>
        <w:gridCol w:w="1378"/>
      </w:tblGrid>
      <w:tr w:rsidR="008A21C9" w:rsidRPr="008A21C9" w14:paraId="24AF0410" w14:textId="77777777" w:rsidTr="00786EE6">
        <w:trPr>
          <w:tblHeader/>
        </w:trPr>
        <w:tc>
          <w:tcPr>
            <w:tcW w:w="756" w:type="dxa"/>
          </w:tcPr>
          <w:p w14:paraId="24AF040D" w14:textId="77777777" w:rsidR="008A21C9" w:rsidRPr="008A21C9" w:rsidRDefault="008A21C9" w:rsidP="008A21C9">
            <w:pPr>
              <w:widowControl w:val="0"/>
              <w:suppressAutoHyphens/>
              <w:autoSpaceDE w:val="0"/>
              <w:autoSpaceDN w:val="0"/>
              <w:adjustRightInd w:val="0"/>
              <w:jc w:val="both"/>
              <w:rPr>
                <w:b/>
                <w:bCs/>
                <w:sz w:val="24"/>
                <w:szCs w:val="24"/>
                <w:lang w:val="lt-LT" w:eastAsia="en-US"/>
              </w:rPr>
            </w:pPr>
            <w:r w:rsidRPr="008A21C9">
              <w:rPr>
                <w:b/>
                <w:bCs/>
                <w:sz w:val="24"/>
                <w:szCs w:val="24"/>
                <w:lang w:val="lt-LT" w:eastAsia="en-US"/>
              </w:rPr>
              <w:t>Eil. Nr.</w:t>
            </w:r>
          </w:p>
        </w:tc>
        <w:tc>
          <w:tcPr>
            <w:tcW w:w="7663" w:type="dxa"/>
          </w:tcPr>
          <w:p w14:paraId="24AF040E" w14:textId="77777777" w:rsidR="008A21C9" w:rsidRPr="008A21C9" w:rsidRDefault="008A21C9" w:rsidP="008A21C9">
            <w:pPr>
              <w:widowControl w:val="0"/>
              <w:suppressAutoHyphens/>
              <w:autoSpaceDE w:val="0"/>
              <w:autoSpaceDN w:val="0"/>
              <w:adjustRightInd w:val="0"/>
              <w:ind w:firstLine="312"/>
              <w:jc w:val="both"/>
              <w:rPr>
                <w:b/>
                <w:bCs/>
                <w:sz w:val="24"/>
                <w:szCs w:val="24"/>
                <w:lang w:val="lt-LT" w:eastAsia="en-US"/>
              </w:rPr>
            </w:pPr>
            <w:r w:rsidRPr="008A21C9">
              <w:rPr>
                <w:b/>
                <w:bCs/>
                <w:sz w:val="24"/>
                <w:szCs w:val="24"/>
                <w:lang w:val="lt-LT" w:eastAsia="en-US"/>
              </w:rPr>
              <w:t>Priemonės pavadinimas</w:t>
            </w:r>
          </w:p>
        </w:tc>
        <w:tc>
          <w:tcPr>
            <w:tcW w:w="1378" w:type="dxa"/>
          </w:tcPr>
          <w:p w14:paraId="24AF040F" w14:textId="77777777" w:rsidR="008A21C9" w:rsidRPr="008A21C9" w:rsidRDefault="008A21C9" w:rsidP="008A21C9">
            <w:pPr>
              <w:widowControl w:val="0"/>
              <w:suppressAutoHyphens/>
              <w:autoSpaceDE w:val="0"/>
              <w:autoSpaceDN w:val="0"/>
              <w:adjustRightInd w:val="0"/>
              <w:jc w:val="center"/>
              <w:rPr>
                <w:b/>
                <w:bCs/>
                <w:sz w:val="24"/>
                <w:szCs w:val="24"/>
                <w:lang w:val="lt-LT" w:eastAsia="en-US"/>
              </w:rPr>
            </w:pPr>
            <w:r w:rsidRPr="008A21C9">
              <w:rPr>
                <w:b/>
                <w:bCs/>
                <w:sz w:val="24"/>
                <w:szCs w:val="24"/>
                <w:lang w:val="lt-LT" w:eastAsia="en-US"/>
              </w:rPr>
              <w:t xml:space="preserve">Skiriama lėšų, </w:t>
            </w:r>
            <w:proofErr w:type="spellStart"/>
            <w:r w:rsidRPr="008A21C9">
              <w:rPr>
                <w:b/>
                <w:bCs/>
                <w:sz w:val="24"/>
                <w:szCs w:val="24"/>
                <w:lang w:val="lt-LT" w:eastAsia="en-US"/>
              </w:rPr>
              <w:t>Eur</w:t>
            </w:r>
            <w:proofErr w:type="spellEnd"/>
          </w:p>
        </w:tc>
      </w:tr>
      <w:tr w:rsidR="008A21C9" w:rsidRPr="008A21C9" w14:paraId="24AF0414" w14:textId="77777777" w:rsidTr="00786EE6">
        <w:tc>
          <w:tcPr>
            <w:tcW w:w="756" w:type="dxa"/>
          </w:tcPr>
          <w:p w14:paraId="24AF0411" w14:textId="77777777" w:rsidR="008A21C9" w:rsidRPr="008A21C9" w:rsidRDefault="008A21C9" w:rsidP="008A21C9">
            <w:pPr>
              <w:widowControl w:val="0"/>
              <w:suppressAutoHyphens/>
              <w:autoSpaceDE w:val="0"/>
              <w:autoSpaceDN w:val="0"/>
              <w:adjustRightInd w:val="0"/>
              <w:jc w:val="both"/>
              <w:rPr>
                <w:sz w:val="24"/>
                <w:szCs w:val="24"/>
                <w:lang w:val="lt-LT" w:eastAsia="en-US"/>
              </w:rPr>
            </w:pPr>
            <w:r w:rsidRPr="008A21C9">
              <w:rPr>
                <w:sz w:val="24"/>
                <w:szCs w:val="24"/>
                <w:lang w:val="lt-LT" w:eastAsia="en-US"/>
              </w:rPr>
              <w:t>4.1.</w:t>
            </w:r>
          </w:p>
        </w:tc>
        <w:tc>
          <w:tcPr>
            <w:tcW w:w="7663" w:type="dxa"/>
          </w:tcPr>
          <w:p w14:paraId="24AF0412" w14:textId="77777777" w:rsidR="008A21C9" w:rsidRPr="008A21C9" w:rsidRDefault="008A21C9" w:rsidP="008A21C9">
            <w:pPr>
              <w:widowControl w:val="0"/>
              <w:suppressAutoHyphens/>
              <w:autoSpaceDE w:val="0"/>
              <w:autoSpaceDN w:val="0"/>
              <w:adjustRightInd w:val="0"/>
              <w:ind w:firstLine="13"/>
              <w:rPr>
                <w:b/>
                <w:bCs/>
                <w:sz w:val="24"/>
                <w:szCs w:val="24"/>
                <w:lang w:val="lt-LT" w:eastAsia="en-US"/>
              </w:rPr>
            </w:pPr>
            <w:r w:rsidRPr="008A21C9">
              <w:rPr>
                <w:b/>
                <w:bCs/>
                <w:sz w:val="24"/>
                <w:szCs w:val="24"/>
                <w:lang w:val="lt-LT" w:eastAsia="en-US"/>
              </w:rPr>
              <w:t>Aplinkos kokybės gerinimo ir apsaugos priemonės</w:t>
            </w:r>
          </w:p>
        </w:tc>
        <w:tc>
          <w:tcPr>
            <w:tcW w:w="1378" w:type="dxa"/>
          </w:tcPr>
          <w:p w14:paraId="24AF0413" w14:textId="77777777" w:rsidR="008A21C9" w:rsidRPr="008A21C9" w:rsidRDefault="008A21C9" w:rsidP="008A21C9">
            <w:pPr>
              <w:widowControl w:val="0"/>
              <w:suppressAutoHyphens/>
              <w:autoSpaceDE w:val="0"/>
              <w:autoSpaceDN w:val="0"/>
              <w:adjustRightInd w:val="0"/>
              <w:rPr>
                <w:b/>
                <w:bCs/>
                <w:sz w:val="24"/>
                <w:szCs w:val="24"/>
                <w:lang w:val="lt-LT" w:eastAsia="en-US"/>
              </w:rPr>
            </w:pPr>
            <w:r w:rsidRPr="008A21C9">
              <w:rPr>
                <w:b/>
                <w:bCs/>
                <w:sz w:val="24"/>
                <w:szCs w:val="24"/>
                <w:lang w:val="lt-LT" w:eastAsia="en-US"/>
              </w:rPr>
              <w:t>21493</w:t>
            </w:r>
          </w:p>
        </w:tc>
      </w:tr>
      <w:tr w:rsidR="008A21C9" w:rsidRPr="008A21C9" w14:paraId="24AF0418" w14:textId="77777777" w:rsidTr="00786EE6">
        <w:tc>
          <w:tcPr>
            <w:tcW w:w="756" w:type="dxa"/>
          </w:tcPr>
          <w:p w14:paraId="24AF0415" w14:textId="77777777" w:rsidR="008A21C9" w:rsidRPr="008A21C9" w:rsidRDefault="008A21C9" w:rsidP="008A21C9">
            <w:pPr>
              <w:widowControl w:val="0"/>
              <w:suppressAutoHyphens/>
              <w:autoSpaceDE w:val="0"/>
              <w:autoSpaceDN w:val="0"/>
              <w:adjustRightInd w:val="0"/>
              <w:jc w:val="both"/>
              <w:rPr>
                <w:sz w:val="24"/>
                <w:szCs w:val="24"/>
                <w:lang w:val="lt-LT" w:eastAsia="en-US"/>
              </w:rPr>
            </w:pPr>
            <w:r w:rsidRPr="008A21C9">
              <w:rPr>
                <w:sz w:val="24"/>
                <w:szCs w:val="24"/>
                <w:lang w:val="lt-LT" w:eastAsia="en-US"/>
              </w:rPr>
              <w:t>4.1.1.</w:t>
            </w:r>
          </w:p>
        </w:tc>
        <w:tc>
          <w:tcPr>
            <w:tcW w:w="7663" w:type="dxa"/>
          </w:tcPr>
          <w:p w14:paraId="24AF0416" w14:textId="77777777" w:rsidR="008A21C9" w:rsidRPr="008A21C9" w:rsidRDefault="008A21C9" w:rsidP="008A21C9">
            <w:pPr>
              <w:widowControl w:val="0"/>
              <w:suppressAutoHyphens/>
              <w:autoSpaceDE w:val="0"/>
              <w:autoSpaceDN w:val="0"/>
              <w:adjustRightInd w:val="0"/>
              <w:ind w:firstLine="13"/>
              <w:rPr>
                <w:sz w:val="24"/>
                <w:szCs w:val="24"/>
                <w:lang w:val="lt-LT" w:eastAsia="en-US"/>
              </w:rPr>
            </w:pPr>
            <w:r w:rsidRPr="008A21C9">
              <w:rPr>
                <w:sz w:val="24"/>
                <w:szCs w:val="24"/>
                <w:lang w:val="lt-LT" w:eastAsia="en-US"/>
              </w:rPr>
              <w:t xml:space="preserve">Biologinės įvairovės išsaugojimo priemonių, numatytų Biologinės įvairovės išsaugojimo veiksmų plane, saugomų rūšių ir natūralių buveinių apsaugos priemonių įgyvendinimo darbų finansavimas </w:t>
            </w:r>
          </w:p>
        </w:tc>
        <w:tc>
          <w:tcPr>
            <w:tcW w:w="1378" w:type="dxa"/>
          </w:tcPr>
          <w:p w14:paraId="24AF0417" w14:textId="77777777" w:rsidR="008A21C9" w:rsidRPr="008A21C9" w:rsidRDefault="008A21C9" w:rsidP="008A21C9">
            <w:pPr>
              <w:widowControl w:val="0"/>
              <w:suppressAutoHyphens/>
              <w:autoSpaceDE w:val="0"/>
              <w:autoSpaceDN w:val="0"/>
              <w:adjustRightInd w:val="0"/>
              <w:rPr>
                <w:sz w:val="24"/>
                <w:szCs w:val="24"/>
                <w:lang w:val="lt-LT" w:eastAsia="en-US"/>
              </w:rPr>
            </w:pPr>
            <w:r w:rsidRPr="008A21C9">
              <w:rPr>
                <w:sz w:val="24"/>
                <w:szCs w:val="24"/>
                <w:lang w:val="lt-LT" w:eastAsia="en-US"/>
              </w:rPr>
              <w:t>900</w:t>
            </w:r>
          </w:p>
        </w:tc>
      </w:tr>
      <w:tr w:rsidR="008A21C9" w:rsidRPr="008A21C9" w14:paraId="24AF041C" w14:textId="77777777" w:rsidTr="00786EE6">
        <w:tc>
          <w:tcPr>
            <w:tcW w:w="756" w:type="dxa"/>
          </w:tcPr>
          <w:p w14:paraId="24AF0419" w14:textId="77777777" w:rsidR="008A21C9" w:rsidRPr="008A21C9" w:rsidRDefault="008A21C9" w:rsidP="008A21C9">
            <w:pPr>
              <w:widowControl w:val="0"/>
              <w:suppressAutoHyphens/>
              <w:autoSpaceDE w:val="0"/>
              <w:autoSpaceDN w:val="0"/>
              <w:adjustRightInd w:val="0"/>
              <w:jc w:val="both"/>
              <w:rPr>
                <w:sz w:val="24"/>
                <w:szCs w:val="24"/>
                <w:lang w:val="lt-LT" w:eastAsia="en-US"/>
              </w:rPr>
            </w:pPr>
            <w:r w:rsidRPr="008A21C9">
              <w:rPr>
                <w:sz w:val="24"/>
                <w:szCs w:val="24"/>
                <w:lang w:val="lt-LT" w:eastAsia="en-US"/>
              </w:rPr>
              <w:t>4.1.2.</w:t>
            </w:r>
          </w:p>
        </w:tc>
        <w:tc>
          <w:tcPr>
            <w:tcW w:w="7663" w:type="dxa"/>
          </w:tcPr>
          <w:p w14:paraId="24AF041A" w14:textId="77777777" w:rsidR="008A21C9" w:rsidRPr="008A21C9" w:rsidRDefault="008A21C9" w:rsidP="008A21C9">
            <w:pPr>
              <w:widowControl w:val="0"/>
              <w:suppressAutoHyphens/>
              <w:autoSpaceDE w:val="0"/>
              <w:autoSpaceDN w:val="0"/>
              <w:adjustRightInd w:val="0"/>
              <w:ind w:firstLine="13"/>
              <w:rPr>
                <w:sz w:val="24"/>
                <w:szCs w:val="24"/>
                <w:lang w:val="lt-LT" w:eastAsia="en-US"/>
              </w:rPr>
            </w:pPr>
            <w:r w:rsidRPr="008A21C9">
              <w:rPr>
                <w:sz w:val="24"/>
                <w:szCs w:val="24"/>
                <w:lang w:val="lt-LT" w:eastAsia="en-US"/>
              </w:rPr>
              <w:t xml:space="preserve">Dviračių ir kito </w:t>
            </w:r>
            <w:proofErr w:type="spellStart"/>
            <w:r w:rsidRPr="008A21C9">
              <w:rPr>
                <w:sz w:val="24"/>
                <w:szCs w:val="24"/>
                <w:lang w:val="lt-LT" w:eastAsia="en-US"/>
              </w:rPr>
              <w:t>bevariklio</w:t>
            </w:r>
            <w:proofErr w:type="spellEnd"/>
            <w:r w:rsidRPr="008A21C9">
              <w:rPr>
                <w:sz w:val="24"/>
                <w:szCs w:val="24"/>
                <w:lang w:val="lt-LT" w:eastAsia="en-US"/>
              </w:rPr>
              <w:t xml:space="preserve"> transporto takų projektavimas</w:t>
            </w:r>
          </w:p>
        </w:tc>
        <w:tc>
          <w:tcPr>
            <w:tcW w:w="1378" w:type="dxa"/>
          </w:tcPr>
          <w:p w14:paraId="24AF041B" w14:textId="77777777" w:rsidR="008A21C9" w:rsidRPr="008A21C9" w:rsidRDefault="008A21C9" w:rsidP="008A21C9">
            <w:pPr>
              <w:widowControl w:val="0"/>
              <w:suppressAutoHyphens/>
              <w:autoSpaceDE w:val="0"/>
              <w:autoSpaceDN w:val="0"/>
              <w:adjustRightInd w:val="0"/>
              <w:rPr>
                <w:sz w:val="24"/>
                <w:szCs w:val="24"/>
                <w:lang w:val="lt-LT" w:eastAsia="en-US"/>
              </w:rPr>
            </w:pPr>
            <w:r w:rsidRPr="008A21C9">
              <w:rPr>
                <w:sz w:val="24"/>
                <w:szCs w:val="24"/>
                <w:lang w:val="lt-LT" w:eastAsia="en-US"/>
              </w:rPr>
              <w:t>12110</w:t>
            </w:r>
          </w:p>
        </w:tc>
      </w:tr>
      <w:tr w:rsidR="008A21C9" w:rsidRPr="008A21C9" w14:paraId="24AF0420" w14:textId="77777777" w:rsidTr="00786EE6">
        <w:tc>
          <w:tcPr>
            <w:tcW w:w="756" w:type="dxa"/>
          </w:tcPr>
          <w:p w14:paraId="24AF041D" w14:textId="77777777" w:rsidR="008A21C9" w:rsidRPr="008A21C9" w:rsidRDefault="008A21C9" w:rsidP="008A21C9">
            <w:pPr>
              <w:widowControl w:val="0"/>
              <w:suppressAutoHyphens/>
              <w:autoSpaceDE w:val="0"/>
              <w:autoSpaceDN w:val="0"/>
              <w:adjustRightInd w:val="0"/>
              <w:jc w:val="both"/>
              <w:rPr>
                <w:sz w:val="24"/>
                <w:szCs w:val="24"/>
                <w:lang w:val="lt-LT" w:eastAsia="en-US"/>
              </w:rPr>
            </w:pPr>
            <w:r w:rsidRPr="008A21C9">
              <w:rPr>
                <w:sz w:val="24"/>
                <w:szCs w:val="24"/>
                <w:lang w:val="lt-LT" w:eastAsia="en-US"/>
              </w:rPr>
              <w:t xml:space="preserve">4.1.3. </w:t>
            </w:r>
          </w:p>
        </w:tc>
        <w:tc>
          <w:tcPr>
            <w:tcW w:w="7663" w:type="dxa"/>
          </w:tcPr>
          <w:p w14:paraId="24AF041E" w14:textId="77777777" w:rsidR="008A21C9" w:rsidRPr="008A21C9" w:rsidRDefault="008A21C9" w:rsidP="008A21C9">
            <w:pPr>
              <w:widowControl w:val="0"/>
              <w:suppressAutoHyphens/>
              <w:autoSpaceDE w:val="0"/>
              <w:autoSpaceDN w:val="0"/>
              <w:adjustRightInd w:val="0"/>
              <w:ind w:firstLine="13"/>
              <w:rPr>
                <w:sz w:val="24"/>
                <w:szCs w:val="24"/>
                <w:lang w:val="lt-LT" w:eastAsia="en-US"/>
              </w:rPr>
            </w:pPr>
            <w:r w:rsidRPr="008A21C9">
              <w:rPr>
                <w:sz w:val="24"/>
                <w:szCs w:val="24"/>
                <w:lang w:val="lt-LT" w:eastAsia="en-US"/>
              </w:rPr>
              <w:t xml:space="preserve">Invazinių Lietuvoje rūšių sąraše esančio </w:t>
            </w:r>
            <w:proofErr w:type="spellStart"/>
            <w:r w:rsidRPr="008A21C9">
              <w:rPr>
                <w:sz w:val="24"/>
                <w:szCs w:val="24"/>
                <w:lang w:val="lt-LT" w:eastAsia="en-US"/>
              </w:rPr>
              <w:t>Sosnovskio</w:t>
            </w:r>
            <w:proofErr w:type="spellEnd"/>
            <w:r w:rsidRPr="008A21C9">
              <w:rPr>
                <w:sz w:val="24"/>
                <w:szCs w:val="24"/>
                <w:lang w:val="lt-LT" w:eastAsia="en-US"/>
              </w:rPr>
              <w:t xml:space="preserve"> barščio kontrolės įgyvendinimo darbų finansavimas</w:t>
            </w:r>
          </w:p>
        </w:tc>
        <w:tc>
          <w:tcPr>
            <w:tcW w:w="1378" w:type="dxa"/>
          </w:tcPr>
          <w:p w14:paraId="24AF041F" w14:textId="77777777" w:rsidR="008A21C9" w:rsidRPr="008A21C9" w:rsidRDefault="008A21C9" w:rsidP="008A21C9">
            <w:pPr>
              <w:widowControl w:val="0"/>
              <w:suppressAutoHyphens/>
              <w:autoSpaceDE w:val="0"/>
              <w:autoSpaceDN w:val="0"/>
              <w:adjustRightInd w:val="0"/>
              <w:rPr>
                <w:sz w:val="24"/>
                <w:szCs w:val="24"/>
                <w:lang w:val="lt-LT" w:eastAsia="en-US"/>
              </w:rPr>
            </w:pPr>
            <w:r w:rsidRPr="008A21C9">
              <w:rPr>
                <w:sz w:val="24"/>
                <w:szCs w:val="24"/>
                <w:lang w:val="lt-LT" w:eastAsia="en-US"/>
              </w:rPr>
              <w:t>12277</w:t>
            </w:r>
          </w:p>
        </w:tc>
      </w:tr>
      <w:tr w:rsidR="008A21C9" w:rsidRPr="008A21C9" w14:paraId="24AF0424" w14:textId="77777777" w:rsidTr="00786EE6">
        <w:tc>
          <w:tcPr>
            <w:tcW w:w="756" w:type="dxa"/>
          </w:tcPr>
          <w:p w14:paraId="24AF0421" w14:textId="77777777" w:rsidR="008A21C9" w:rsidRPr="008A21C9" w:rsidRDefault="008A21C9" w:rsidP="008A21C9">
            <w:pPr>
              <w:widowControl w:val="0"/>
              <w:suppressAutoHyphens/>
              <w:autoSpaceDE w:val="0"/>
              <w:autoSpaceDN w:val="0"/>
              <w:adjustRightInd w:val="0"/>
              <w:jc w:val="both"/>
              <w:rPr>
                <w:sz w:val="24"/>
                <w:szCs w:val="24"/>
                <w:lang w:val="lt-LT" w:eastAsia="en-US"/>
              </w:rPr>
            </w:pPr>
            <w:r w:rsidRPr="008A21C9">
              <w:rPr>
                <w:sz w:val="24"/>
                <w:szCs w:val="24"/>
                <w:lang w:val="lt-LT" w:eastAsia="en-US"/>
              </w:rPr>
              <w:t>4.1.4.</w:t>
            </w:r>
          </w:p>
        </w:tc>
        <w:tc>
          <w:tcPr>
            <w:tcW w:w="7663" w:type="dxa"/>
          </w:tcPr>
          <w:p w14:paraId="24AF0422" w14:textId="77777777" w:rsidR="008A21C9" w:rsidRPr="008A21C9" w:rsidRDefault="008A21C9" w:rsidP="008A21C9">
            <w:pPr>
              <w:widowControl w:val="0"/>
              <w:suppressAutoHyphens/>
              <w:autoSpaceDE w:val="0"/>
              <w:autoSpaceDN w:val="0"/>
              <w:adjustRightInd w:val="0"/>
              <w:ind w:firstLine="13"/>
              <w:rPr>
                <w:bCs/>
                <w:sz w:val="24"/>
                <w:szCs w:val="24"/>
                <w:lang w:val="lt-LT" w:eastAsia="en-US"/>
              </w:rPr>
            </w:pPr>
            <w:r w:rsidRPr="008A21C9">
              <w:rPr>
                <w:bCs/>
                <w:sz w:val="24"/>
                <w:szCs w:val="24"/>
                <w:lang w:val="lt-LT" w:eastAsia="en-US"/>
              </w:rPr>
              <w:t>Neigiamą poveikį aplinkai darančių bešeimininkių ir savivaldybei priklausančių statinių, įrenginių, jų liekanų griovimo, ardymo, tamponavimo darbų finansavimas</w:t>
            </w:r>
          </w:p>
        </w:tc>
        <w:tc>
          <w:tcPr>
            <w:tcW w:w="1378" w:type="dxa"/>
          </w:tcPr>
          <w:p w14:paraId="24AF0423" w14:textId="77777777" w:rsidR="008A21C9" w:rsidRPr="008A21C9" w:rsidRDefault="008A21C9" w:rsidP="008A21C9">
            <w:pPr>
              <w:widowControl w:val="0"/>
              <w:suppressAutoHyphens/>
              <w:autoSpaceDE w:val="0"/>
              <w:autoSpaceDN w:val="0"/>
              <w:adjustRightInd w:val="0"/>
              <w:rPr>
                <w:bCs/>
                <w:sz w:val="24"/>
                <w:szCs w:val="24"/>
                <w:lang w:val="lt-LT" w:eastAsia="en-US"/>
              </w:rPr>
            </w:pPr>
            <w:r w:rsidRPr="008A21C9">
              <w:rPr>
                <w:bCs/>
                <w:sz w:val="24"/>
                <w:szCs w:val="24"/>
                <w:lang w:val="lt-LT" w:eastAsia="en-US"/>
              </w:rPr>
              <w:t>8316</w:t>
            </w:r>
          </w:p>
        </w:tc>
      </w:tr>
      <w:tr w:rsidR="008A21C9" w:rsidRPr="008A21C9" w14:paraId="24AF0428" w14:textId="77777777" w:rsidTr="00786EE6">
        <w:tc>
          <w:tcPr>
            <w:tcW w:w="756" w:type="dxa"/>
          </w:tcPr>
          <w:p w14:paraId="24AF0425" w14:textId="77777777" w:rsidR="008A21C9" w:rsidRPr="008A21C9" w:rsidRDefault="008A21C9" w:rsidP="008A21C9">
            <w:pPr>
              <w:widowControl w:val="0"/>
              <w:suppressAutoHyphens/>
              <w:autoSpaceDE w:val="0"/>
              <w:autoSpaceDN w:val="0"/>
              <w:adjustRightInd w:val="0"/>
              <w:jc w:val="both"/>
              <w:rPr>
                <w:b/>
                <w:sz w:val="24"/>
                <w:szCs w:val="24"/>
                <w:lang w:val="lt-LT" w:eastAsia="en-US"/>
              </w:rPr>
            </w:pPr>
            <w:r w:rsidRPr="008A21C9">
              <w:rPr>
                <w:b/>
                <w:sz w:val="24"/>
                <w:szCs w:val="24"/>
                <w:lang w:val="lt-LT" w:eastAsia="en-US"/>
              </w:rPr>
              <w:t>4.2.</w:t>
            </w:r>
          </w:p>
        </w:tc>
        <w:tc>
          <w:tcPr>
            <w:tcW w:w="7663" w:type="dxa"/>
          </w:tcPr>
          <w:p w14:paraId="24AF0426" w14:textId="77777777" w:rsidR="008A21C9" w:rsidRPr="008A21C9" w:rsidRDefault="008A21C9" w:rsidP="008A21C9">
            <w:pPr>
              <w:widowControl w:val="0"/>
              <w:suppressAutoHyphens/>
              <w:autoSpaceDE w:val="0"/>
              <w:autoSpaceDN w:val="0"/>
              <w:adjustRightInd w:val="0"/>
              <w:ind w:firstLine="13"/>
              <w:rPr>
                <w:b/>
                <w:bCs/>
                <w:sz w:val="24"/>
                <w:szCs w:val="24"/>
                <w:lang w:val="lt-LT" w:eastAsia="en-US"/>
              </w:rPr>
            </w:pPr>
            <w:r w:rsidRPr="008A21C9">
              <w:rPr>
                <w:b/>
                <w:bCs/>
                <w:sz w:val="24"/>
                <w:szCs w:val="24"/>
                <w:lang w:val="lt-LT" w:eastAsia="en-US"/>
              </w:rPr>
              <w:t>Atliekų tvarkymo infrastruktūros ir plėtros priemonės</w:t>
            </w:r>
          </w:p>
        </w:tc>
        <w:tc>
          <w:tcPr>
            <w:tcW w:w="1378" w:type="dxa"/>
          </w:tcPr>
          <w:p w14:paraId="24AF0427" w14:textId="77777777" w:rsidR="008A21C9" w:rsidRPr="008A21C9" w:rsidRDefault="008A21C9" w:rsidP="008A21C9">
            <w:pPr>
              <w:widowControl w:val="0"/>
              <w:suppressAutoHyphens/>
              <w:autoSpaceDE w:val="0"/>
              <w:autoSpaceDN w:val="0"/>
              <w:adjustRightInd w:val="0"/>
              <w:rPr>
                <w:b/>
                <w:bCs/>
                <w:sz w:val="24"/>
                <w:szCs w:val="24"/>
                <w:lang w:val="lt-LT" w:eastAsia="en-US"/>
              </w:rPr>
            </w:pPr>
            <w:r w:rsidRPr="008A21C9">
              <w:rPr>
                <w:b/>
                <w:bCs/>
                <w:sz w:val="24"/>
                <w:szCs w:val="24"/>
                <w:lang w:val="lt-LT" w:eastAsia="en-US"/>
              </w:rPr>
              <w:t>17000</w:t>
            </w:r>
          </w:p>
        </w:tc>
      </w:tr>
      <w:tr w:rsidR="008A21C9" w:rsidRPr="008A21C9" w14:paraId="24AF042C" w14:textId="77777777" w:rsidTr="00786EE6">
        <w:tc>
          <w:tcPr>
            <w:tcW w:w="756" w:type="dxa"/>
          </w:tcPr>
          <w:p w14:paraId="24AF0429" w14:textId="77777777" w:rsidR="008A21C9" w:rsidRPr="008A21C9" w:rsidRDefault="008A21C9" w:rsidP="008A21C9">
            <w:pPr>
              <w:widowControl w:val="0"/>
              <w:suppressAutoHyphens/>
              <w:autoSpaceDE w:val="0"/>
              <w:autoSpaceDN w:val="0"/>
              <w:adjustRightInd w:val="0"/>
              <w:jc w:val="both"/>
              <w:rPr>
                <w:sz w:val="24"/>
                <w:szCs w:val="24"/>
                <w:lang w:val="lt-LT" w:eastAsia="en-US"/>
              </w:rPr>
            </w:pPr>
            <w:r w:rsidRPr="008A21C9">
              <w:rPr>
                <w:sz w:val="24"/>
                <w:szCs w:val="24"/>
                <w:lang w:val="lt-LT" w:eastAsia="en-US"/>
              </w:rPr>
              <w:t>4.2.1.</w:t>
            </w:r>
          </w:p>
        </w:tc>
        <w:tc>
          <w:tcPr>
            <w:tcW w:w="7663" w:type="dxa"/>
          </w:tcPr>
          <w:p w14:paraId="24AF042A" w14:textId="77777777" w:rsidR="008A21C9" w:rsidRPr="008A21C9" w:rsidRDefault="008A21C9" w:rsidP="008A21C9">
            <w:pPr>
              <w:widowControl w:val="0"/>
              <w:suppressAutoHyphens/>
              <w:autoSpaceDE w:val="0"/>
              <w:autoSpaceDN w:val="0"/>
              <w:adjustRightInd w:val="0"/>
              <w:ind w:firstLine="13"/>
              <w:rPr>
                <w:sz w:val="24"/>
                <w:szCs w:val="24"/>
                <w:lang w:val="lt-LT" w:eastAsia="en-US"/>
              </w:rPr>
            </w:pPr>
            <w:r w:rsidRPr="008A21C9">
              <w:rPr>
                <w:sz w:val="24"/>
                <w:szCs w:val="24"/>
                <w:lang w:val="lt-LT" w:eastAsia="en-US"/>
              </w:rPr>
              <w:t>Komunalinių atliekų rūšiavimui jų susidarymo vietose skirtų priemonių (konteinerių) įsigijimo finansavimas</w:t>
            </w:r>
          </w:p>
        </w:tc>
        <w:tc>
          <w:tcPr>
            <w:tcW w:w="1378" w:type="dxa"/>
          </w:tcPr>
          <w:p w14:paraId="24AF042B" w14:textId="77777777" w:rsidR="008A21C9" w:rsidRPr="008A21C9" w:rsidRDefault="008A21C9" w:rsidP="008A21C9">
            <w:pPr>
              <w:widowControl w:val="0"/>
              <w:suppressAutoHyphens/>
              <w:autoSpaceDE w:val="0"/>
              <w:autoSpaceDN w:val="0"/>
              <w:adjustRightInd w:val="0"/>
              <w:rPr>
                <w:sz w:val="24"/>
                <w:szCs w:val="24"/>
                <w:lang w:val="lt-LT" w:eastAsia="en-US"/>
              </w:rPr>
            </w:pPr>
            <w:r w:rsidRPr="008A21C9">
              <w:rPr>
                <w:sz w:val="24"/>
                <w:szCs w:val="24"/>
                <w:lang w:val="lt-LT" w:eastAsia="en-US"/>
              </w:rPr>
              <w:t>17000</w:t>
            </w:r>
          </w:p>
        </w:tc>
      </w:tr>
      <w:tr w:rsidR="008A21C9" w:rsidRPr="008A21C9" w14:paraId="24AF0430" w14:textId="77777777" w:rsidTr="00786EE6">
        <w:tc>
          <w:tcPr>
            <w:tcW w:w="756" w:type="dxa"/>
          </w:tcPr>
          <w:p w14:paraId="24AF042D" w14:textId="77777777" w:rsidR="008A21C9" w:rsidRPr="008A21C9" w:rsidRDefault="008A21C9" w:rsidP="008A21C9">
            <w:pPr>
              <w:pageBreakBefore/>
              <w:widowControl w:val="0"/>
              <w:suppressAutoHyphens/>
              <w:autoSpaceDE w:val="0"/>
              <w:autoSpaceDN w:val="0"/>
              <w:adjustRightInd w:val="0"/>
              <w:jc w:val="both"/>
              <w:rPr>
                <w:sz w:val="24"/>
                <w:szCs w:val="24"/>
                <w:lang w:val="lt-LT" w:eastAsia="en-US"/>
              </w:rPr>
            </w:pPr>
            <w:r w:rsidRPr="008A21C9">
              <w:rPr>
                <w:sz w:val="24"/>
                <w:szCs w:val="24"/>
                <w:lang w:val="lt-LT" w:eastAsia="en-US"/>
              </w:rPr>
              <w:lastRenderedPageBreak/>
              <w:t>4.3.</w:t>
            </w:r>
          </w:p>
        </w:tc>
        <w:tc>
          <w:tcPr>
            <w:tcW w:w="7663" w:type="dxa"/>
          </w:tcPr>
          <w:p w14:paraId="24AF042E" w14:textId="77777777" w:rsidR="008A21C9" w:rsidRPr="008A21C9" w:rsidRDefault="008A21C9" w:rsidP="008A21C9">
            <w:pPr>
              <w:pageBreakBefore/>
              <w:widowControl w:val="0"/>
              <w:suppressAutoHyphens/>
              <w:autoSpaceDE w:val="0"/>
              <w:autoSpaceDN w:val="0"/>
              <w:adjustRightInd w:val="0"/>
              <w:ind w:firstLine="13"/>
              <w:rPr>
                <w:b/>
                <w:bCs/>
                <w:sz w:val="24"/>
                <w:szCs w:val="24"/>
                <w:lang w:val="lt-LT" w:eastAsia="en-US"/>
              </w:rPr>
            </w:pPr>
            <w:r w:rsidRPr="008A21C9">
              <w:rPr>
                <w:b/>
                <w:bCs/>
                <w:sz w:val="24"/>
                <w:szCs w:val="24"/>
                <w:lang w:val="lt-LT" w:eastAsia="en-US"/>
              </w:rPr>
              <w:t xml:space="preserve">Atliekų, kurių turėtojo nustatyti neįmanoma arba kuris nebeegzistuoja, tvarkymo priemonės </w:t>
            </w:r>
          </w:p>
        </w:tc>
        <w:tc>
          <w:tcPr>
            <w:tcW w:w="1378" w:type="dxa"/>
          </w:tcPr>
          <w:p w14:paraId="24AF042F" w14:textId="77777777" w:rsidR="008A21C9" w:rsidRPr="008A21C9" w:rsidRDefault="008A21C9" w:rsidP="008A21C9">
            <w:pPr>
              <w:pageBreakBefore/>
              <w:widowControl w:val="0"/>
              <w:suppressAutoHyphens/>
              <w:autoSpaceDE w:val="0"/>
              <w:autoSpaceDN w:val="0"/>
              <w:adjustRightInd w:val="0"/>
              <w:rPr>
                <w:b/>
                <w:bCs/>
                <w:sz w:val="24"/>
                <w:szCs w:val="24"/>
                <w:lang w:val="lt-LT" w:eastAsia="en-US"/>
              </w:rPr>
            </w:pPr>
            <w:r w:rsidRPr="008A21C9">
              <w:rPr>
                <w:b/>
                <w:bCs/>
                <w:sz w:val="24"/>
                <w:szCs w:val="24"/>
                <w:lang w:val="lt-LT" w:eastAsia="en-US"/>
              </w:rPr>
              <w:t>30000</w:t>
            </w:r>
          </w:p>
        </w:tc>
      </w:tr>
      <w:tr w:rsidR="008A21C9" w:rsidRPr="008A21C9" w14:paraId="24AF0434" w14:textId="77777777" w:rsidTr="00786EE6">
        <w:tc>
          <w:tcPr>
            <w:tcW w:w="756" w:type="dxa"/>
          </w:tcPr>
          <w:p w14:paraId="24AF0431" w14:textId="77777777" w:rsidR="008A21C9" w:rsidRPr="008A21C9" w:rsidRDefault="008A21C9" w:rsidP="008A21C9">
            <w:pPr>
              <w:widowControl w:val="0"/>
              <w:suppressAutoHyphens/>
              <w:autoSpaceDE w:val="0"/>
              <w:autoSpaceDN w:val="0"/>
              <w:adjustRightInd w:val="0"/>
              <w:jc w:val="both"/>
              <w:rPr>
                <w:sz w:val="24"/>
                <w:szCs w:val="24"/>
                <w:lang w:val="lt-LT" w:eastAsia="en-US"/>
              </w:rPr>
            </w:pPr>
            <w:r w:rsidRPr="008A21C9">
              <w:rPr>
                <w:sz w:val="24"/>
                <w:szCs w:val="24"/>
                <w:lang w:val="lt-LT" w:eastAsia="en-US"/>
              </w:rPr>
              <w:t>4.3.1.</w:t>
            </w:r>
          </w:p>
        </w:tc>
        <w:tc>
          <w:tcPr>
            <w:tcW w:w="7663" w:type="dxa"/>
          </w:tcPr>
          <w:p w14:paraId="24AF0432" w14:textId="77777777" w:rsidR="008A21C9" w:rsidRPr="008A21C9" w:rsidRDefault="008A21C9" w:rsidP="008A21C9">
            <w:pPr>
              <w:widowControl w:val="0"/>
              <w:suppressAutoHyphens/>
              <w:autoSpaceDE w:val="0"/>
              <w:autoSpaceDN w:val="0"/>
              <w:adjustRightInd w:val="0"/>
              <w:ind w:firstLine="13"/>
              <w:rPr>
                <w:sz w:val="24"/>
                <w:szCs w:val="24"/>
                <w:lang w:val="lt-LT" w:eastAsia="en-US"/>
              </w:rPr>
            </w:pPr>
            <w:r w:rsidRPr="008A21C9">
              <w:rPr>
                <w:sz w:val="24"/>
                <w:szCs w:val="24"/>
                <w:lang w:val="lt-LT" w:eastAsia="en-US"/>
              </w:rPr>
              <w:t xml:space="preserve">Atliekų surinkimo, transportavimo, perdirbimo, kitokio naudojimo ar šalinimo darbų finansavimas </w:t>
            </w:r>
          </w:p>
        </w:tc>
        <w:tc>
          <w:tcPr>
            <w:tcW w:w="1378" w:type="dxa"/>
            <w:vAlign w:val="bottom"/>
          </w:tcPr>
          <w:p w14:paraId="24AF0433" w14:textId="77777777" w:rsidR="008A21C9" w:rsidRPr="008A21C9" w:rsidRDefault="008A21C9" w:rsidP="008A21C9">
            <w:pPr>
              <w:rPr>
                <w:sz w:val="24"/>
                <w:szCs w:val="24"/>
                <w:lang w:val="lt-LT"/>
              </w:rPr>
            </w:pPr>
            <w:r w:rsidRPr="008A21C9">
              <w:rPr>
                <w:sz w:val="24"/>
                <w:szCs w:val="24"/>
                <w:lang w:val="lt-LT"/>
              </w:rPr>
              <w:t>15000</w:t>
            </w:r>
          </w:p>
        </w:tc>
      </w:tr>
      <w:tr w:rsidR="008A21C9" w:rsidRPr="008A21C9" w14:paraId="24AF0438" w14:textId="77777777" w:rsidTr="00786EE6">
        <w:tc>
          <w:tcPr>
            <w:tcW w:w="756" w:type="dxa"/>
          </w:tcPr>
          <w:p w14:paraId="24AF0435" w14:textId="77777777" w:rsidR="008A21C9" w:rsidRPr="008A21C9" w:rsidRDefault="008A21C9" w:rsidP="008A21C9">
            <w:pPr>
              <w:widowControl w:val="0"/>
              <w:suppressAutoHyphens/>
              <w:autoSpaceDE w:val="0"/>
              <w:autoSpaceDN w:val="0"/>
              <w:adjustRightInd w:val="0"/>
              <w:jc w:val="both"/>
              <w:rPr>
                <w:sz w:val="24"/>
                <w:szCs w:val="24"/>
                <w:lang w:val="lt-LT" w:eastAsia="en-US"/>
              </w:rPr>
            </w:pPr>
            <w:r w:rsidRPr="008A21C9">
              <w:rPr>
                <w:sz w:val="24"/>
                <w:szCs w:val="24"/>
                <w:lang w:val="lt-LT" w:eastAsia="en-US"/>
              </w:rPr>
              <w:t>4.3.2.</w:t>
            </w:r>
          </w:p>
        </w:tc>
        <w:tc>
          <w:tcPr>
            <w:tcW w:w="7663" w:type="dxa"/>
          </w:tcPr>
          <w:p w14:paraId="24AF0436" w14:textId="77777777" w:rsidR="008A21C9" w:rsidRPr="008A21C9" w:rsidRDefault="008A21C9" w:rsidP="008A21C9">
            <w:pPr>
              <w:widowControl w:val="0"/>
              <w:suppressAutoHyphens/>
              <w:autoSpaceDE w:val="0"/>
              <w:autoSpaceDN w:val="0"/>
              <w:adjustRightInd w:val="0"/>
              <w:ind w:firstLine="13"/>
              <w:rPr>
                <w:sz w:val="24"/>
                <w:szCs w:val="24"/>
                <w:lang w:val="lt-LT" w:eastAsia="en-US"/>
              </w:rPr>
            </w:pPr>
            <w:r w:rsidRPr="008A21C9">
              <w:rPr>
                <w:sz w:val="24"/>
                <w:szCs w:val="24"/>
                <w:lang w:val="lt-LT" w:eastAsia="en-US"/>
              </w:rPr>
              <w:t xml:space="preserve">Atliekų, kuriomis užteršta teritorija, nustatymo ir atliekomis užterštos teritorijos išvalymo ir sutvarkymo darbų finansavimas </w:t>
            </w:r>
          </w:p>
        </w:tc>
        <w:tc>
          <w:tcPr>
            <w:tcW w:w="1378" w:type="dxa"/>
            <w:vAlign w:val="bottom"/>
          </w:tcPr>
          <w:p w14:paraId="24AF0437" w14:textId="77777777" w:rsidR="008A21C9" w:rsidRPr="008A21C9" w:rsidRDefault="008A21C9" w:rsidP="008A21C9">
            <w:pPr>
              <w:rPr>
                <w:sz w:val="24"/>
                <w:szCs w:val="24"/>
                <w:lang w:val="lt-LT"/>
              </w:rPr>
            </w:pPr>
            <w:r w:rsidRPr="008A21C9">
              <w:rPr>
                <w:sz w:val="24"/>
                <w:szCs w:val="24"/>
                <w:lang w:val="lt-LT"/>
              </w:rPr>
              <w:t>15000</w:t>
            </w:r>
          </w:p>
        </w:tc>
      </w:tr>
      <w:tr w:rsidR="008A21C9" w:rsidRPr="008A21C9" w14:paraId="24AF043C" w14:textId="77777777" w:rsidTr="00786EE6">
        <w:tc>
          <w:tcPr>
            <w:tcW w:w="756" w:type="dxa"/>
          </w:tcPr>
          <w:p w14:paraId="24AF0439" w14:textId="77777777" w:rsidR="008A21C9" w:rsidRPr="008A21C9" w:rsidRDefault="008A21C9" w:rsidP="008A21C9">
            <w:pPr>
              <w:widowControl w:val="0"/>
              <w:suppressAutoHyphens/>
              <w:autoSpaceDE w:val="0"/>
              <w:autoSpaceDN w:val="0"/>
              <w:adjustRightInd w:val="0"/>
              <w:jc w:val="both"/>
              <w:rPr>
                <w:sz w:val="24"/>
                <w:szCs w:val="24"/>
                <w:lang w:val="lt-LT" w:eastAsia="en-US"/>
              </w:rPr>
            </w:pPr>
            <w:r w:rsidRPr="008A21C9">
              <w:rPr>
                <w:sz w:val="24"/>
                <w:szCs w:val="24"/>
                <w:lang w:val="lt-LT" w:eastAsia="en-US"/>
              </w:rPr>
              <w:t>4.4.</w:t>
            </w:r>
          </w:p>
        </w:tc>
        <w:tc>
          <w:tcPr>
            <w:tcW w:w="7663" w:type="dxa"/>
          </w:tcPr>
          <w:p w14:paraId="24AF043A" w14:textId="77777777" w:rsidR="008A21C9" w:rsidRPr="008A21C9" w:rsidRDefault="008A21C9" w:rsidP="008A21C9">
            <w:pPr>
              <w:widowControl w:val="0"/>
              <w:suppressAutoHyphens/>
              <w:autoSpaceDE w:val="0"/>
              <w:autoSpaceDN w:val="0"/>
              <w:adjustRightInd w:val="0"/>
              <w:ind w:firstLine="13"/>
              <w:rPr>
                <w:b/>
                <w:bCs/>
                <w:sz w:val="24"/>
                <w:szCs w:val="24"/>
                <w:lang w:val="lt-LT" w:eastAsia="en-US"/>
              </w:rPr>
            </w:pPr>
            <w:r w:rsidRPr="008A21C9">
              <w:rPr>
                <w:b/>
                <w:bCs/>
                <w:sz w:val="24"/>
                <w:szCs w:val="24"/>
                <w:lang w:val="lt-LT" w:eastAsia="en-US"/>
              </w:rPr>
              <w:t xml:space="preserve">Aplinkos monitoringo, prevencinės, aplinkos atkūrimo priemonės </w:t>
            </w:r>
          </w:p>
        </w:tc>
        <w:tc>
          <w:tcPr>
            <w:tcW w:w="1378" w:type="dxa"/>
          </w:tcPr>
          <w:p w14:paraId="24AF043B" w14:textId="77777777" w:rsidR="008A21C9" w:rsidRPr="008A21C9" w:rsidRDefault="008A21C9" w:rsidP="008A21C9">
            <w:pPr>
              <w:widowControl w:val="0"/>
              <w:suppressAutoHyphens/>
              <w:autoSpaceDE w:val="0"/>
              <w:autoSpaceDN w:val="0"/>
              <w:adjustRightInd w:val="0"/>
              <w:rPr>
                <w:b/>
                <w:bCs/>
                <w:sz w:val="24"/>
                <w:szCs w:val="24"/>
                <w:lang w:val="lt-LT" w:eastAsia="en-US"/>
              </w:rPr>
            </w:pPr>
            <w:r w:rsidRPr="008A21C9">
              <w:rPr>
                <w:b/>
                <w:bCs/>
                <w:sz w:val="24"/>
                <w:szCs w:val="24"/>
                <w:lang w:val="lt-LT" w:eastAsia="en-US"/>
              </w:rPr>
              <w:t>21510</w:t>
            </w:r>
          </w:p>
        </w:tc>
      </w:tr>
      <w:tr w:rsidR="008A21C9" w:rsidRPr="008A21C9" w14:paraId="24AF0440" w14:textId="77777777" w:rsidTr="00786EE6">
        <w:tc>
          <w:tcPr>
            <w:tcW w:w="756" w:type="dxa"/>
          </w:tcPr>
          <w:p w14:paraId="24AF043D" w14:textId="77777777" w:rsidR="008A21C9" w:rsidRPr="008A21C9" w:rsidRDefault="008A21C9" w:rsidP="008A21C9">
            <w:pPr>
              <w:widowControl w:val="0"/>
              <w:suppressAutoHyphens/>
              <w:autoSpaceDE w:val="0"/>
              <w:autoSpaceDN w:val="0"/>
              <w:adjustRightInd w:val="0"/>
              <w:jc w:val="both"/>
              <w:rPr>
                <w:sz w:val="24"/>
                <w:szCs w:val="24"/>
                <w:lang w:val="lt-LT" w:eastAsia="en-US"/>
              </w:rPr>
            </w:pPr>
            <w:r w:rsidRPr="008A21C9">
              <w:rPr>
                <w:sz w:val="24"/>
                <w:szCs w:val="24"/>
                <w:lang w:val="lt-LT" w:eastAsia="en-US"/>
              </w:rPr>
              <w:t>4.4.1.</w:t>
            </w:r>
          </w:p>
        </w:tc>
        <w:tc>
          <w:tcPr>
            <w:tcW w:w="7663" w:type="dxa"/>
          </w:tcPr>
          <w:p w14:paraId="24AF043E" w14:textId="77777777" w:rsidR="008A21C9" w:rsidRPr="008A21C9" w:rsidRDefault="008A21C9" w:rsidP="008A21C9">
            <w:pPr>
              <w:widowControl w:val="0"/>
              <w:suppressAutoHyphens/>
              <w:autoSpaceDE w:val="0"/>
              <w:autoSpaceDN w:val="0"/>
              <w:adjustRightInd w:val="0"/>
              <w:ind w:firstLine="13"/>
              <w:rPr>
                <w:sz w:val="24"/>
                <w:szCs w:val="24"/>
                <w:lang w:val="lt-LT" w:eastAsia="en-US"/>
              </w:rPr>
            </w:pPr>
            <w:r w:rsidRPr="008A21C9">
              <w:rPr>
                <w:sz w:val="24"/>
                <w:szCs w:val="24"/>
                <w:lang w:val="lt-LT" w:eastAsia="en-US"/>
              </w:rPr>
              <w:t xml:space="preserve">Naftos produktų </w:t>
            </w:r>
            <w:proofErr w:type="spellStart"/>
            <w:r w:rsidRPr="008A21C9">
              <w:rPr>
                <w:sz w:val="24"/>
                <w:szCs w:val="24"/>
                <w:lang w:val="lt-LT" w:eastAsia="en-US"/>
              </w:rPr>
              <w:t>sorbentų</w:t>
            </w:r>
            <w:proofErr w:type="spellEnd"/>
            <w:r w:rsidRPr="008A21C9">
              <w:rPr>
                <w:sz w:val="24"/>
                <w:szCs w:val="24"/>
                <w:lang w:val="lt-LT" w:eastAsia="en-US"/>
              </w:rPr>
              <w:t>, reikalingų avarijų padariniams likviduoti, įsigijimas</w:t>
            </w:r>
          </w:p>
        </w:tc>
        <w:tc>
          <w:tcPr>
            <w:tcW w:w="1378" w:type="dxa"/>
          </w:tcPr>
          <w:p w14:paraId="24AF043F" w14:textId="77777777" w:rsidR="008A21C9" w:rsidRPr="008A21C9" w:rsidRDefault="008A21C9" w:rsidP="008A21C9">
            <w:pPr>
              <w:widowControl w:val="0"/>
              <w:suppressAutoHyphens/>
              <w:autoSpaceDE w:val="0"/>
              <w:autoSpaceDN w:val="0"/>
              <w:adjustRightInd w:val="0"/>
              <w:rPr>
                <w:sz w:val="24"/>
                <w:szCs w:val="24"/>
                <w:lang w:val="lt-LT" w:eastAsia="en-US"/>
              </w:rPr>
            </w:pPr>
            <w:r w:rsidRPr="008A21C9">
              <w:rPr>
                <w:sz w:val="24"/>
                <w:szCs w:val="24"/>
                <w:lang w:val="lt-LT" w:eastAsia="en-US"/>
              </w:rPr>
              <w:t>3600</w:t>
            </w:r>
          </w:p>
        </w:tc>
      </w:tr>
      <w:tr w:rsidR="008A21C9" w:rsidRPr="008A21C9" w14:paraId="24AF0444" w14:textId="77777777" w:rsidTr="00786EE6">
        <w:tc>
          <w:tcPr>
            <w:tcW w:w="756" w:type="dxa"/>
          </w:tcPr>
          <w:p w14:paraId="24AF0441" w14:textId="77777777" w:rsidR="008A21C9" w:rsidRPr="008A21C9" w:rsidRDefault="008A21C9" w:rsidP="008A21C9">
            <w:pPr>
              <w:widowControl w:val="0"/>
              <w:suppressAutoHyphens/>
              <w:autoSpaceDE w:val="0"/>
              <w:autoSpaceDN w:val="0"/>
              <w:adjustRightInd w:val="0"/>
              <w:jc w:val="both"/>
              <w:rPr>
                <w:sz w:val="24"/>
                <w:szCs w:val="24"/>
                <w:lang w:val="lt-LT" w:eastAsia="en-US"/>
              </w:rPr>
            </w:pPr>
            <w:r w:rsidRPr="008A21C9">
              <w:rPr>
                <w:sz w:val="24"/>
                <w:szCs w:val="24"/>
                <w:lang w:val="lt-LT" w:eastAsia="en-US"/>
              </w:rPr>
              <w:t>4.4.2.</w:t>
            </w:r>
          </w:p>
        </w:tc>
        <w:tc>
          <w:tcPr>
            <w:tcW w:w="7663" w:type="dxa"/>
          </w:tcPr>
          <w:p w14:paraId="24AF0442" w14:textId="77777777" w:rsidR="008A21C9" w:rsidRPr="008A21C9" w:rsidRDefault="008A21C9" w:rsidP="008A21C9">
            <w:pPr>
              <w:widowControl w:val="0"/>
              <w:suppressAutoHyphens/>
              <w:autoSpaceDE w:val="0"/>
              <w:autoSpaceDN w:val="0"/>
              <w:adjustRightInd w:val="0"/>
              <w:ind w:firstLine="13"/>
              <w:rPr>
                <w:sz w:val="24"/>
                <w:szCs w:val="24"/>
                <w:lang w:val="lt-LT" w:eastAsia="en-US"/>
              </w:rPr>
            </w:pPr>
            <w:r w:rsidRPr="008A21C9">
              <w:rPr>
                <w:sz w:val="24"/>
                <w:szCs w:val="24"/>
                <w:lang w:val="lt-LT" w:eastAsia="en-US"/>
              </w:rPr>
              <w:t xml:space="preserve">Rokiškio rajono savivaldybės aplinkos monitoringo programos 2018-2023 metų įgyvendinimo darbų finansavimas  </w:t>
            </w:r>
          </w:p>
        </w:tc>
        <w:tc>
          <w:tcPr>
            <w:tcW w:w="1378" w:type="dxa"/>
          </w:tcPr>
          <w:p w14:paraId="24AF0443" w14:textId="77777777" w:rsidR="008A21C9" w:rsidRPr="008A21C9" w:rsidRDefault="008A21C9" w:rsidP="008A21C9">
            <w:pPr>
              <w:widowControl w:val="0"/>
              <w:suppressAutoHyphens/>
              <w:autoSpaceDE w:val="0"/>
              <w:autoSpaceDN w:val="0"/>
              <w:adjustRightInd w:val="0"/>
              <w:rPr>
                <w:rFonts w:ascii="TimesLT" w:hAnsi="TimesLT" w:cs="TimesLT"/>
                <w:sz w:val="24"/>
                <w:szCs w:val="24"/>
                <w:lang w:val="lt-LT" w:eastAsia="en-US"/>
              </w:rPr>
            </w:pPr>
            <w:r w:rsidRPr="008A21C9">
              <w:rPr>
                <w:rFonts w:ascii="TimesLT" w:hAnsi="TimesLT" w:cs="TimesLT"/>
                <w:sz w:val="24"/>
                <w:szCs w:val="24"/>
                <w:lang w:val="lt-LT" w:eastAsia="en-US"/>
              </w:rPr>
              <w:t>17910</w:t>
            </w:r>
          </w:p>
        </w:tc>
      </w:tr>
      <w:tr w:rsidR="008A21C9" w:rsidRPr="008A21C9" w14:paraId="24AF0448" w14:textId="77777777" w:rsidTr="00786EE6">
        <w:tc>
          <w:tcPr>
            <w:tcW w:w="756" w:type="dxa"/>
          </w:tcPr>
          <w:p w14:paraId="24AF0445" w14:textId="77777777" w:rsidR="008A21C9" w:rsidRPr="008A21C9" w:rsidRDefault="008A21C9" w:rsidP="008A21C9">
            <w:pPr>
              <w:widowControl w:val="0"/>
              <w:suppressAutoHyphens/>
              <w:autoSpaceDE w:val="0"/>
              <w:autoSpaceDN w:val="0"/>
              <w:adjustRightInd w:val="0"/>
              <w:jc w:val="both"/>
              <w:rPr>
                <w:sz w:val="24"/>
                <w:szCs w:val="24"/>
                <w:lang w:val="lt-LT" w:eastAsia="en-US"/>
              </w:rPr>
            </w:pPr>
            <w:r w:rsidRPr="008A21C9">
              <w:rPr>
                <w:sz w:val="24"/>
                <w:szCs w:val="24"/>
                <w:lang w:val="lt-LT" w:eastAsia="en-US"/>
              </w:rPr>
              <w:t>4.5.</w:t>
            </w:r>
          </w:p>
        </w:tc>
        <w:tc>
          <w:tcPr>
            <w:tcW w:w="7663" w:type="dxa"/>
          </w:tcPr>
          <w:p w14:paraId="24AF0446" w14:textId="77777777" w:rsidR="008A21C9" w:rsidRPr="008A21C9" w:rsidRDefault="008A21C9" w:rsidP="008A21C9">
            <w:pPr>
              <w:widowControl w:val="0"/>
              <w:suppressAutoHyphens/>
              <w:autoSpaceDE w:val="0"/>
              <w:autoSpaceDN w:val="0"/>
              <w:adjustRightInd w:val="0"/>
              <w:ind w:firstLine="13"/>
              <w:rPr>
                <w:b/>
                <w:bCs/>
                <w:sz w:val="24"/>
                <w:szCs w:val="24"/>
                <w:lang w:val="lt-LT" w:eastAsia="en-US"/>
              </w:rPr>
            </w:pPr>
            <w:r w:rsidRPr="008A21C9">
              <w:rPr>
                <w:b/>
                <w:bCs/>
                <w:sz w:val="24"/>
                <w:szCs w:val="24"/>
                <w:lang w:val="lt-LT" w:eastAsia="en-US"/>
              </w:rPr>
              <w:t>Visuomenės švietimo ir mokymo aplinkosaugos klausimais priemonės</w:t>
            </w:r>
          </w:p>
        </w:tc>
        <w:tc>
          <w:tcPr>
            <w:tcW w:w="1378" w:type="dxa"/>
          </w:tcPr>
          <w:p w14:paraId="24AF0447" w14:textId="77777777" w:rsidR="008A21C9" w:rsidRPr="008A21C9" w:rsidRDefault="008A21C9" w:rsidP="008A21C9">
            <w:pPr>
              <w:widowControl w:val="0"/>
              <w:suppressAutoHyphens/>
              <w:autoSpaceDE w:val="0"/>
              <w:autoSpaceDN w:val="0"/>
              <w:adjustRightInd w:val="0"/>
              <w:rPr>
                <w:b/>
                <w:bCs/>
                <w:sz w:val="24"/>
                <w:szCs w:val="24"/>
                <w:lang w:val="lt-LT" w:eastAsia="en-US"/>
              </w:rPr>
            </w:pPr>
            <w:r w:rsidRPr="008A21C9">
              <w:rPr>
                <w:rFonts w:ascii="TimesLT" w:hAnsi="TimesLT" w:cs="TimesLT"/>
                <w:b/>
                <w:bCs/>
                <w:sz w:val="24"/>
                <w:szCs w:val="24"/>
                <w:lang w:val="lt-LT" w:eastAsia="en-US"/>
              </w:rPr>
              <w:t>1500</w:t>
            </w:r>
          </w:p>
        </w:tc>
      </w:tr>
      <w:tr w:rsidR="008A21C9" w:rsidRPr="008A21C9" w14:paraId="24AF044C" w14:textId="77777777" w:rsidTr="00786EE6">
        <w:tc>
          <w:tcPr>
            <w:tcW w:w="756" w:type="dxa"/>
          </w:tcPr>
          <w:p w14:paraId="24AF0449" w14:textId="77777777" w:rsidR="008A21C9" w:rsidRPr="008A21C9" w:rsidRDefault="008A21C9" w:rsidP="008A21C9">
            <w:pPr>
              <w:widowControl w:val="0"/>
              <w:suppressAutoHyphens/>
              <w:autoSpaceDE w:val="0"/>
              <w:autoSpaceDN w:val="0"/>
              <w:adjustRightInd w:val="0"/>
              <w:jc w:val="both"/>
              <w:rPr>
                <w:strike/>
                <w:sz w:val="24"/>
                <w:szCs w:val="24"/>
                <w:lang w:val="lt-LT" w:eastAsia="en-US"/>
              </w:rPr>
            </w:pPr>
            <w:r w:rsidRPr="008A21C9">
              <w:rPr>
                <w:sz w:val="24"/>
                <w:szCs w:val="24"/>
                <w:lang w:val="lt-LT" w:eastAsia="en-US"/>
              </w:rPr>
              <w:t>4.5.1</w:t>
            </w:r>
          </w:p>
        </w:tc>
        <w:tc>
          <w:tcPr>
            <w:tcW w:w="7663" w:type="dxa"/>
          </w:tcPr>
          <w:p w14:paraId="24AF044A" w14:textId="77777777" w:rsidR="008A21C9" w:rsidRPr="008A21C9" w:rsidRDefault="008A21C9" w:rsidP="008A21C9">
            <w:pPr>
              <w:widowControl w:val="0"/>
              <w:suppressAutoHyphens/>
              <w:autoSpaceDE w:val="0"/>
              <w:autoSpaceDN w:val="0"/>
              <w:adjustRightInd w:val="0"/>
              <w:ind w:firstLine="13"/>
              <w:rPr>
                <w:strike/>
                <w:sz w:val="24"/>
                <w:szCs w:val="24"/>
                <w:lang w:val="lt-LT" w:eastAsia="en-US"/>
              </w:rPr>
            </w:pPr>
            <w:r w:rsidRPr="008A21C9">
              <w:rPr>
                <w:sz w:val="24"/>
                <w:szCs w:val="24"/>
                <w:lang w:val="lt-LT" w:eastAsia="en-US"/>
              </w:rPr>
              <w:t>Knygų, plakatų, lankstinukų, bukletų, skrajučių ir spaudinių (laikraščiai ir žurnalai) aplinkosaugine tema spausdinimo (leidybos), įsigijimo, platinimo darbų finansavimas</w:t>
            </w:r>
          </w:p>
        </w:tc>
        <w:tc>
          <w:tcPr>
            <w:tcW w:w="1378" w:type="dxa"/>
          </w:tcPr>
          <w:p w14:paraId="24AF044B" w14:textId="77777777" w:rsidR="008A21C9" w:rsidRPr="008A21C9" w:rsidRDefault="008A21C9" w:rsidP="008A21C9">
            <w:pPr>
              <w:widowControl w:val="0"/>
              <w:suppressAutoHyphens/>
              <w:autoSpaceDE w:val="0"/>
              <w:autoSpaceDN w:val="0"/>
              <w:adjustRightInd w:val="0"/>
              <w:rPr>
                <w:sz w:val="24"/>
                <w:szCs w:val="24"/>
                <w:lang w:val="lt-LT" w:eastAsia="en-US"/>
              </w:rPr>
            </w:pPr>
            <w:r w:rsidRPr="008A21C9">
              <w:rPr>
                <w:sz w:val="24"/>
                <w:szCs w:val="24"/>
                <w:lang w:val="lt-LT" w:eastAsia="en-US"/>
              </w:rPr>
              <w:t>1500</w:t>
            </w:r>
          </w:p>
        </w:tc>
      </w:tr>
      <w:tr w:rsidR="008A21C9" w:rsidRPr="008A21C9" w14:paraId="24AF0450" w14:textId="77777777" w:rsidTr="00786EE6">
        <w:tc>
          <w:tcPr>
            <w:tcW w:w="756" w:type="dxa"/>
          </w:tcPr>
          <w:p w14:paraId="24AF044D" w14:textId="77777777" w:rsidR="008A21C9" w:rsidRPr="008A21C9" w:rsidRDefault="008A21C9" w:rsidP="008A21C9">
            <w:pPr>
              <w:widowControl w:val="0"/>
              <w:suppressAutoHyphens/>
              <w:autoSpaceDE w:val="0"/>
              <w:autoSpaceDN w:val="0"/>
              <w:adjustRightInd w:val="0"/>
              <w:jc w:val="both"/>
              <w:rPr>
                <w:sz w:val="24"/>
                <w:szCs w:val="24"/>
                <w:lang w:val="lt-LT" w:eastAsia="en-US"/>
              </w:rPr>
            </w:pPr>
            <w:r w:rsidRPr="008A21C9">
              <w:rPr>
                <w:sz w:val="24"/>
                <w:szCs w:val="24"/>
                <w:lang w:val="lt-LT" w:eastAsia="en-US"/>
              </w:rPr>
              <w:t>4.6.</w:t>
            </w:r>
          </w:p>
        </w:tc>
        <w:tc>
          <w:tcPr>
            <w:tcW w:w="7663" w:type="dxa"/>
          </w:tcPr>
          <w:p w14:paraId="24AF044E" w14:textId="77777777" w:rsidR="008A21C9" w:rsidRPr="008A21C9" w:rsidRDefault="008A21C9" w:rsidP="008A21C9">
            <w:pPr>
              <w:widowControl w:val="0"/>
              <w:suppressAutoHyphens/>
              <w:autoSpaceDE w:val="0"/>
              <w:autoSpaceDN w:val="0"/>
              <w:adjustRightInd w:val="0"/>
              <w:ind w:firstLine="13"/>
              <w:rPr>
                <w:b/>
                <w:bCs/>
                <w:sz w:val="24"/>
                <w:szCs w:val="24"/>
                <w:lang w:val="lt-LT" w:eastAsia="en-US"/>
              </w:rPr>
            </w:pPr>
            <w:r w:rsidRPr="008A21C9">
              <w:rPr>
                <w:b/>
                <w:bCs/>
                <w:sz w:val="24"/>
                <w:szCs w:val="24"/>
                <w:lang w:val="lt-LT" w:eastAsia="en-US"/>
              </w:rPr>
              <w:t xml:space="preserve">Želdynų ir želdinių apsaugos, tvarkymo, būklės </w:t>
            </w:r>
            <w:proofErr w:type="spellStart"/>
            <w:r w:rsidRPr="008A21C9">
              <w:rPr>
                <w:b/>
                <w:bCs/>
                <w:sz w:val="24"/>
                <w:szCs w:val="24"/>
                <w:lang w:val="lt-LT" w:eastAsia="en-US"/>
              </w:rPr>
              <w:t>stebėsenos</w:t>
            </w:r>
            <w:proofErr w:type="spellEnd"/>
            <w:r w:rsidRPr="008A21C9">
              <w:rPr>
                <w:b/>
                <w:bCs/>
                <w:sz w:val="24"/>
                <w:szCs w:val="24"/>
                <w:lang w:val="lt-LT" w:eastAsia="en-US"/>
              </w:rPr>
              <w:t>, želdynų kūrimo, želdinių veisimo ir inventorizavimo priemonės</w:t>
            </w:r>
          </w:p>
        </w:tc>
        <w:tc>
          <w:tcPr>
            <w:tcW w:w="1378" w:type="dxa"/>
          </w:tcPr>
          <w:p w14:paraId="24AF044F" w14:textId="77777777" w:rsidR="008A21C9" w:rsidRPr="008A21C9" w:rsidRDefault="008A21C9" w:rsidP="008A21C9">
            <w:pPr>
              <w:widowControl w:val="0"/>
              <w:suppressAutoHyphens/>
              <w:autoSpaceDE w:val="0"/>
              <w:autoSpaceDN w:val="0"/>
              <w:adjustRightInd w:val="0"/>
              <w:rPr>
                <w:b/>
                <w:bCs/>
                <w:sz w:val="24"/>
                <w:szCs w:val="24"/>
                <w:lang w:val="lt-LT" w:eastAsia="en-US"/>
              </w:rPr>
            </w:pPr>
            <w:r w:rsidRPr="008A21C9">
              <w:rPr>
                <w:b/>
                <w:bCs/>
                <w:sz w:val="24"/>
                <w:szCs w:val="24"/>
                <w:lang w:val="lt-LT" w:eastAsia="en-US"/>
              </w:rPr>
              <w:t>46800</w:t>
            </w:r>
          </w:p>
        </w:tc>
      </w:tr>
      <w:tr w:rsidR="008A21C9" w:rsidRPr="008A21C9" w14:paraId="24AF0454" w14:textId="77777777" w:rsidTr="00786EE6">
        <w:tc>
          <w:tcPr>
            <w:tcW w:w="756" w:type="dxa"/>
          </w:tcPr>
          <w:p w14:paraId="24AF0451" w14:textId="77777777" w:rsidR="008A21C9" w:rsidRPr="008A21C9" w:rsidRDefault="008A21C9" w:rsidP="008A21C9">
            <w:pPr>
              <w:widowControl w:val="0"/>
              <w:suppressAutoHyphens/>
              <w:autoSpaceDE w:val="0"/>
              <w:autoSpaceDN w:val="0"/>
              <w:adjustRightInd w:val="0"/>
              <w:jc w:val="both"/>
              <w:rPr>
                <w:sz w:val="24"/>
                <w:szCs w:val="24"/>
                <w:lang w:val="lt-LT" w:eastAsia="en-US"/>
              </w:rPr>
            </w:pPr>
            <w:r w:rsidRPr="008A21C9">
              <w:rPr>
                <w:sz w:val="24"/>
                <w:szCs w:val="24"/>
                <w:lang w:val="lt-LT" w:eastAsia="en-US"/>
              </w:rPr>
              <w:t>4.6.1.</w:t>
            </w:r>
          </w:p>
        </w:tc>
        <w:tc>
          <w:tcPr>
            <w:tcW w:w="7663" w:type="dxa"/>
          </w:tcPr>
          <w:p w14:paraId="24AF0452" w14:textId="77777777" w:rsidR="008A21C9" w:rsidRPr="008A21C9" w:rsidRDefault="008A21C9" w:rsidP="008A21C9">
            <w:pPr>
              <w:widowControl w:val="0"/>
              <w:suppressAutoHyphens/>
              <w:autoSpaceDE w:val="0"/>
              <w:autoSpaceDN w:val="0"/>
              <w:adjustRightInd w:val="0"/>
              <w:ind w:firstLine="13"/>
              <w:jc w:val="both"/>
              <w:rPr>
                <w:sz w:val="24"/>
                <w:szCs w:val="24"/>
                <w:lang w:val="lt-LT" w:eastAsia="en-US"/>
              </w:rPr>
            </w:pPr>
            <w:r w:rsidRPr="008A21C9">
              <w:rPr>
                <w:sz w:val="24"/>
                <w:szCs w:val="24"/>
                <w:lang w:val="lt-LT" w:eastAsia="en-US"/>
              </w:rPr>
              <w:t>Pavojų keliančių medžių šalinimo, medžių ir krūmų genėjimo darbų finansavimas</w:t>
            </w:r>
          </w:p>
        </w:tc>
        <w:tc>
          <w:tcPr>
            <w:tcW w:w="1378" w:type="dxa"/>
          </w:tcPr>
          <w:p w14:paraId="24AF0453" w14:textId="77777777" w:rsidR="008A21C9" w:rsidRPr="008A21C9" w:rsidRDefault="008A21C9" w:rsidP="008A21C9">
            <w:pPr>
              <w:widowControl w:val="0"/>
              <w:suppressAutoHyphens/>
              <w:autoSpaceDE w:val="0"/>
              <w:autoSpaceDN w:val="0"/>
              <w:adjustRightInd w:val="0"/>
              <w:rPr>
                <w:sz w:val="24"/>
                <w:szCs w:val="24"/>
                <w:lang w:val="lt-LT" w:eastAsia="en-US"/>
              </w:rPr>
            </w:pPr>
            <w:r w:rsidRPr="008A21C9">
              <w:rPr>
                <w:sz w:val="24"/>
                <w:szCs w:val="24"/>
                <w:lang w:val="lt-LT" w:eastAsia="en-US"/>
              </w:rPr>
              <w:t>28400</w:t>
            </w:r>
          </w:p>
        </w:tc>
      </w:tr>
      <w:tr w:rsidR="008A21C9" w:rsidRPr="008A21C9" w14:paraId="24AF0458" w14:textId="77777777" w:rsidTr="00786EE6">
        <w:tc>
          <w:tcPr>
            <w:tcW w:w="756" w:type="dxa"/>
          </w:tcPr>
          <w:p w14:paraId="24AF0455" w14:textId="77777777" w:rsidR="008A21C9" w:rsidRPr="008A21C9" w:rsidRDefault="008A21C9" w:rsidP="008A21C9">
            <w:pPr>
              <w:widowControl w:val="0"/>
              <w:suppressAutoHyphens/>
              <w:autoSpaceDE w:val="0"/>
              <w:autoSpaceDN w:val="0"/>
              <w:adjustRightInd w:val="0"/>
              <w:jc w:val="both"/>
              <w:rPr>
                <w:sz w:val="24"/>
                <w:szCs w:val="24"/>
                <w:lang w:val="lt-LT" w:eastAsia="en-US"/>
              </w:rPr>
            </w:pPr>
            <w:r w:rsidRPr="008A21C9">
              <w:rPr>
                <w:sz w:val="24"/>
                <w:szCs w:val="24"/>
                <w:lang w:val="lt-LT" w:eastAsia="en-US"/>
              </w:rPr>
              <w:t>4.6.2.</w:t>
            </w:r>
          </w:p>
        </w:tc>
        <w:tc>
          <w:tcPr>
            <w:tcW w:w="7663" w:type="dxa"/>
          </w:tcPr>
          <w:p w14:paraId="24AF0456" w14:textId="77777777" w:rsidR="008A21C9" w:rsidRPr="008A21C9" w:rsidRDefault="008A21C9" w:rsidP="008A21C9">
            <w:pPr>
              <w:widowControl w:val="0"/>
              <w:suppressAutoHyphens/>
              <w:autoSpaceDE w:val="0"/>
              <w:autoSpaceDN w:val="0"/>
              <w:adjustRightInd w:val="0"/>
              <w:ind w:firstLine="13"/>
              <w:jc w:val="both"/>
              <w:rPr>
                <w:sz w:val="24"/>
                <w:szCs w:val="24"/>
                <w:lang w:val="lt-LT" w:eastAsia="en-US"/>
              </w:rPr>
            </w:pPr>
            <w:r w:rsidRPr="008A21C9">
              <w:rPr>
                <w:sz w:val="24"/>
                <w:szCs w:val="24"/>
                <w:lang w:val="lt-LT" w:eastAsia="en-US"/>
              </w:rPr>
              <w:t>Naujų želdinių įsigijimo ir veisimo darbų finansavimas</w:t>
            </w:r>
          </w:p>
        </w:tc>
        <w:tc>
          <w:tcPr>
            <w:tcW w:w="1378" w:type="dxa"/>
          </w:tcPr>
          <w:p w14:paraId="24AF0457" w14:textId="77777777" w:rsidR="008A21C9" w:rsidRPr="008A21C9" w:rsidRDefault="008A21C9" w:rsidP="008A21C9">
            <w:pPr>
              <w:widowControl w:val="0"/>
              <w:suppressAutoHyphens/>
              <w:autoSpaceDE w:val="0"/>
              <w:autoSpaceDN w:val="0"/>
              <w:adjustRightInd w:val="0"/>
              <w:rPr>
                <w:sz w:val="24"/>
                <w:szCs w:val="24"/>
                <w:lang w:val="lt-LT" w:eastAsia="en-US"/>
              </w:rPr>
            </w:pPr>
            <w:r w:rsidRPr="008A21C9">
              <w:rPr>
                <w:sz w:val="24"/>
                <w:szCs w:val="24"/>
                <w:lang w:val="lt-LT" w:eastAsia="en-US"/>
              </w:rPr>
              <w:t>18400</w:t>
            </w:r>
          </w:p>
        </w:tc>
      </w:tr>
      <w:tr w:rsidR="008A21C9" w:rsidRPr="008A21C9" w14:paraId="24AF045C" w14:textId="77777777" w:rsidTr="00786EE6">
        <w:tc>
          <w:tcPr>
            <w:tcW w:w="756" w:type="dxa"/>
          </w:tcPr>
          <w:p w14:paraId="24AF0459" w14:textId="77777777" w:rsidR="008A21C9" w:rsidRPr="008A21C9" w:rsidRDefault="008A21C9" w:rsidP="008A21C9">
            <w:pPr>
              <w:widowControl w:val="0"/>
              <w:suppressAutoHyphens/>
              <w:autoSpaceDE w:val="0"/>
              <w:autoSpaceDN w:val="0"/>
              <w:adjustRightInd w:val="0"/>
              <w:jc w:val="both"/>
              <w:rPr>
                <w:sz w:val="24"/>
                <w:szCs w:val="24"/>
                <w:lang w:val="lt-LT" w:eastAsia="en-US"/>
              </w:rPr>
            </w:pPr>
          </w:p>
        </w:tc>
        <w:tc>
          <w:tcPr>
            <w:tcW w:w="7663" w:type="dxa"/>
          </w:tcPr>
          <w:p w14:paraId="24AF045A" w14:textId="77777777" w:rsidR="008A21C9" w:rsidRPr="008A21C9" w:rsidRDefault="008A21C9" w:rsidP="008A21C9">
            <w:pPr>
              <w:widowControl w:val="0"/>
              <w:suppressAutoHyphens/>
              <w:autoSpaceDE w:val="0"/>
              <w:autoSpaceDN w:val="0"/>
              <w:adjustRightInd w:val="0"/>
              <w:jc w:val="both"/>
              <w:rPr>
                <w:b/>
                <w:bCs/>
                <w:sz w:val="24"/>
                <w:szCs w:val="24"/>
                <w:lang w:val="lt-LT" w:eastAsia="en-US"/>
              </w:rPr>
            </w:pPr>
            <w:r w:rsidRPr="008A21C9">
              <w:rPr>
                <w:b/>
                <w:bCs/>
                <w:sz w:val="24"/>
                <w:szCs w:val="24"/>
                <w:lang w:val="lt-LT" w:eastAsia="en-US"/>
              </w:rPr>
              <w:t xml:space="preserve">Iš viso: </w:t>
            </w:r>
          </w:p>
        </w:tc>
        <w:tc>
          <w:tcPr>
            <w:tcW w:w="1378" w:type="dxa"/>
          </w:tcPr>
          <w:p w14:paraId="24AF045B" w14:textId="77777777" w:rsidR="008A21C9" w:rsidRPr="008A21C9" w:rsidRDefault="008A21C9" w:rsidP="008A21C9">
            <w:pPr>
              <w:widowControl w:val="0"/>
              <w:suppressAutoHyphens/>
              <w:autoSpaceDE w:val="0"/>
              <w:autoSpaceDN w:val="0"/>
              <w:adjustRightInd w:val="0"/>
              <w:rPr>
                <w:b/>
                <w:bCs/>
                <w:sz w:val="24"/>
                <w:szCs w:val="24"/>
                <w:lang w:val="lt-LT" w:eastAsia="en-US"/>
              </w:rPr>
            </w:pPr>
            <w:r w:rsidRPr="008A21C9">
              <w:rPr>
                <w:b/>
                <w:bCs/>
                <w:sz w:val="24"/>
                <w:szCs w:val="24"/>
                <w:lang w:val="lt-LT" w:eastAsia="en-US"/>
              </w:rPr>
              <w:t>150413</w:t>
            </w:r>
          </w:p>
        </w:tc>
      </w:tr>
    </w:tbl>
    <w:p w14:paraId="24AF045D" w14:textId="77777777" w:rsidR="008A21C9" w:rsidRPr="008A21C9" w:rsidRDefault="008A21C9" w:rsidP="008A21C9">
      <w:pPr>
        <w:spacing w:after="120"/>
        <w:rPr>
          <w:b/>
          <w:bCs/>
          <w:sz w:val="24"/>
          <w:szCs w:val="24"/>
          <w:lang w:val="lt-LT"/>
        </w:rPr>
      </w:pPr>
    </w:p>
    <w:p w14:paraId="24AF045E" w14:textId="008B6CD1" w:rsidR="009536D7" w:rsidRPr="001D2D73" w:rsidRDefault="001D2D73" w:rsidP="001D2D73">
      <w:pPr>
        <w:jc w:val="center"/>
        <w:rPr>
          <w:sz w:val="24"/>
          <w:szCs w:val="24"/>
          <w:u w:val="single"/>
          <w:lang w:val="lt-LT"/>
        </w:rPr>
      </w:pPr>
      <w:r>
        <w:rPr>
          <w:sz w:val="24"/>
          <w:szCs w:val="24"/>
          <w:u w:val="single"/>
          <w:lang w:val="lt-LT"/>
        </w:rPr>
        <w:tab/>
      </w:r>
      <w:r>
        <w:rPr>
          <w:sz w:val="24"/>
          <w:szCs w:val="24"/>
          <w:u w:val="single"/>
          <w:lang w:val="lt-LT"/>
        </w:rPr>
        <w:tab/>
      </w:r>
      <w:r>
        <w:rPr>
          <w:sz w:val="24"/>
          <w:szCs w:val="24"/>
          <w:u w:val="single"/>
          <w:lang w:val="lt-LT"/>
        </w:rPr>
        <w:tab/>
      </w:r>
      <w:r>
        <w:rPr>
          <w:sz w:val="24"/>
          <w:szCs w:val="24"/>
          <w:u w:val="single"/>
          <w:lang w:val="lt-LT"/>
        </w:rPr>
        <w:tab/>
      </w:r>
    </w:p>
    <w:p w14:paraId="24AF045F" w14:textId="77777777" w:rsidR="009536D7" w:rsidRPr="002B7721" w:rsidRDefault="009536D7" w:rsidP="009A2812">
      <w:pPr>
        <w:jc w:val="both"/>
        <w:rPr>
          <w:sz w:val="24"/>
          <w:szCs w:val="24"/>
          <w:lang w:val="lt-LT"/>
        </w:rPr>
      </w:pPr>
    </w:p>
    <w:p w14:paraId="24AF0460" w14:textId="77777777" w:rsidR="009536D7" w:rsidRPr="002B7721" w:rsidRDefault="009536D7" w:rsidP="009A2812">
      <w:pPr>
        <w:jc w:val="both"/>
        <w:rPr>
          <w:sz w:val="24"/>
          <w:szCs w:val="24"/>
          <w:lang w:val="lt-LT"/>
        </w:rPr>
      </w:pPr>
    </w:p>
    <w:p w14:paraId="24AF0461" w14:textId="77777777" w:rsidR="009536D7" w:rsidRPr="002B7721" w:rsidRDefault="009536D7" w:rsidP="009A2812">
      <w:pPr>
        <w:jc w:val="both"/>
        <w:rPr>
          <w:sz w:val="24"/>
          <w:szCs w:val="24"/>
          <w:lang w:val="lt-LT"/>
        </w:rPr>
      </w:pPr>
    </w:p>
    <w:p w14:paraId="24AF0462" w14:textId="77777777" w:rsidR="009536D7" w:rsidRPr="002B7721" w:rsidRDefault="009536D7" w:rsidP="009A2812">
      <w:pPr>
        <w:jc w:val="both"/>
        <w:rPr>
          <w:sz w:val="24"/>
          <w:szCs w:val="24"/>
          <w:lang w:val="lt-LT"/>
        </w:rPr>
      </w:pPr>
    </w:p>
    <w:p w14:paraId="24AF0463" w14:textId="77777777" w:rsidR="009536D7" w:rsidRPr="002B7721" w:rsidRDefault="009536D7" w:rsidP="00F9218E">
      <w:pPr>
        <w:rPr>
          <w:sz w:val="24"/>
          <w:szCs w:val="24"/>
          <w:lang w:val="lt-LT"/>
        </w:rPr>
      </w:pPr>
    </w:p>
    <w:p w14:paraId="24AF0464" w14:textId="77777777" w:rsidR="009536D7" w:rsidRPr="002B7721" w:rsidRDefault="009536D7" w:rsidP="00F9218E">
      <w:pPr>
        <w:rPr>
          <w:sz w:val="24"/>
          <w:szCs w:val="24"/>
          <w:lang w:val="lt-LT"/>
        </w:rPr>
      </w:pPr>
    </w:p>
    <w:p w14:paraId="24AF0465" w14:textId="77777777" w:rsidR="009536D7" w:rsidRPr="002B7721" w:rsidRDefault="009536D7" w:rsidP="00F9218E">
      <w:pPr>
        <w:rPr>
          <w:sz w:val="24"/>
          <w:szCs w:val="24"/>
          <w:lang w:val="lt-LT"/>
        </w:rPr>
      </w:pPr>
    </w:p>
    <w:p w14:paraId="24AF0466" w14:textId="77777777" w:rsidR="009536D7" w:rsidRPr="002B7721" w:rsidRDefault="009536D7" w:rsidP="00F9218E">
      <w:pPr>
        <w:rPr>
          <w:sz w:val="24"/>
          <w:szCs w:val="24"/>
          <w:lang w:val="lt-LT"/>
        </w:rPr>
      </w:pPr>
    </w:p>
    <w:p w14:paraId="24AF0467" w14:textId="77777777" w:rsidR="009536D7" w:rsidRPr="002B7721" w:rsidRDefault="009536D7" w:rsidP="00F9218E">
      <w:pPr>
        <w:rPr>
          <w:sz w:val="24"/>
          <w:szCs w:val="24"/>
          <w:lang w:val="lt-LT"/>
        </w:rPr>
      </w:pPr>
    </w:p>
    <w:p w14:paraId="24AF0468" w14:textId="77777777" w:rsidR="00EF7B03" w:rsidRPr="002B7721" w:rsidRDefault="00EF7B03" w:rsidP="00F9218E">
      <w:pPr>
        <w:rPr>
          <w:sz w:val="24"/>
          <w:szCs w:val="24"/>
          <w:lang w:val="lt-LT"/>
        </w:rPr>
      </w:pPr>
    </w:p>
    <w:p w14:paraId="24AF0469" w14:textId="77777777" w:rsidR="00EF7B03" w:rsidRPr="002B7721" w:rsidRDefault="00EF7B03" w:rsidP="00F9218E">
      <w:pPr>
        <w:rPr>
          <w:sz w:val="24"/>
          <w:szCs w:val="24"/>
          <w:lang w:val="lt-LT"/>
        </w:rPr>
      </w:pPr>
    </w:p>
    <w:p w14:paraId="24AF046A" w14:textId="77777777" w:rsidR="00EF7B03" w:rsidRPr="002B7721" w:rsidRDefault="00EF7B03" w:rsidP="00F9218E">
      <w:pPr>
        <w:rPr>
          <w:sz w:val="24"/>
          <w:szCs w:val="24"/>
          <w:lang w:val="lt-LT"/>
        </w:rPr>
      </w:pPr>
    </w:p>
    <w:p w14:paraId="24AF046B" w14:textId="77777777" w:rsidR="001364DF" w:rsidRPr="002B7721" w:rsidRDefault="001364DF" w:rsidP="00F9218E">
      <w:pPr>
        <w:rPr>
          <w:sz w:val="24"/>
          <w:szCs w:val="24"/>
          <w:lang w:val="lt-LT"/>
        </w:rPr>
      </w:pPr>
    </w:p>
    <w:p w14:paraId="24AF046C" w14:textId="77777777" w:rsidR="00FA2B5E" w:rsidRDefault="00FA2B5E" w:rsidP="00F9218E">
      <w:pPr>
        <w:rPr>
          <w:sz w:val="24"/>
          <w:szCs w:val="24"/>
          <w:lang w:val="lt-LT"/>
        </w:rPr>
      </w:pPr>
    </w:p>
    <w:p w14:paraId="24AF046D" w14:textId="77777777" w:rsidR="00FA2B5E" w:rsidRDefault="00FA2B5E" w:rsidP="00F9218E">
      <w:pPr>
        <w:rPr>
          <w:sz w:val="24"/>
          <w:szCs w:val="24"/>
          <w:lang w:val="lt-LT"/>
        </w:rPr>
      </w:pPr>
    </w:p>
    <w:p w14:paraId="24AF046E" w14:textId="77777777" w:rsidR="00FA2B5E" w:rsidRDefault="00FA2B5E" w:rsidP="00F9218E">
      <w:pPr>
        <w:rPr>
          <w:sz w:val="24"/>
          <w:szCs w:val="24"/>
          <w:lang w:val="lt-LT"/>
        </w:rPr>
      </w:pPr>
    </w:p>
    <w:p w14:paraId="24AF046F" w14:textId="77777777" w:rsidR="00FA2B5E" w:rsidRDefault="00FA2B5E" w:rsidP="00F9218E">
      <w:pPr>
        <w:rPr>
          <w:sz w:val="24"/>
          <w:szCs w:val="24"/>
          <w:lang w:val="lt-LT"/>
        </w:rPr>
      </w:pPr>
    </w:p>
    <w:p w14:paraId="24AF0470" w14:textId="77777777" w:rsidR="00FA2B5E" w:rsidRDefault="00FA2B5E" w:rsidP="00F9218E">
      <w:pPr>
        <w:rPr>
          <w:sz w:val="24"/>
          <w:szCs w:val="24"/>
          <w:lang w:val="lt-LT"/>
        </w:rPr>
      </w:pPr>
    </w:p>
    <w:p w14:paraId="24AF0471" w14:textId="77777777" w:rsidR="00FA2B5E" w:rsidRDefault="00FA2B5E" w:rsidP="00F9218E">
      <w:pPr>
        <w:rPr>
          <w:sz w:val="24"/>
          <w:szCs w:val="24"/>
          <w:lang w:val="lt-LT"/>
        </w:rPr>
      </w:pPr>
    </w:p>
    <w:p w14:paraId="24AF0472" w14:textId="77777777" w:rsidR="00FA2B5E" w:rsidRDefault="00FA2B5E" w:rsidP="00F9218E">
      <w:pPr>
        <w:rPr>
          <w:sz w:val="24"/>
          <w:szCs w:val="24"/>
          <w:lang w:val="lt-LT"/>
        </w:rPr>
      </w:pPr>
    </w:p>
    <w:p w14:paraId="24AF0473" w14:textId="77777777" w:rsidR="00FA2B5E" w:rsidRDefault="00FA2B5E" w:rsidP="00F9218E">
      <w:pPr>
        <w:rPr>
          <w:sz w:val="24"/>
          <w:szCs w:val="24"/>
          <w:lang w:val="lt-LT"/>
        </w:rPr>
      </w:pPr>
    </w:p>
    <w:p w14:paraId="24AF0474" w14:textId="77777777" w:rsidR="00FA2B5E" w:rsidRDefault="00FA2B5E" w:rsidP="00F9218E">
      <w:pPr>
        <w:rPr>
          <w:sz w:val="24"/>
          <w:szCs w:val="24"/>
          <w:lang w:val="lt-LT"/>
        </w:rPr>
      </w:pPr>
    </w:p>
    <w:p w14:paraId="24AF0475" w14:textId="77777777" w:rsidR="00FA2B5E" w:rsidRDefault="00FA2B5E" w:rsidP="00F9218E">
      <w:pPr>
        <w:rPr>
          <w:sz w:val="24"/>
          <w:szCs w:val="24"/>
          <w:lang w:val="lt-LT"/>
        </w:rPr>
      </w:pPr>
    </w:p>
    <w:p w14:paraId="24AF0476" w14:textId="77777777" w:rsidR="00FA2B5E" w:rsidRDefault="00FA2B5E" w:rsidP="00F9218E">
      <w:pPr>
        <w:rPr>
          <w:sz w:val="24"/>
          <w:szCs w:val="24"/>
          <w:lang w:val="lt-LT"/>
        </w:rPr>
      </w:pPr>
    </w:p>
    <w:p w14:paraId="24AF0477" w14:textId="77777777" w:rsidR="00FA2B5E" w:rsidRDefault="00FA2B5E" w:rsidP="00F9218E">
      <w:pPr>
        <w:rPr>
          <w:sz w:val="24"/>
          <w:szCs w:val="24"/>
          <w:lang w:val="lt-LT"/>
        </w:rPr>
      </w:pPr>
    </w:p>
    <w:p w14:paraId="24AF0478" w14:textId="77777777" w:rsidR="00FA2B5E" w:rsidRDefault="00FA2B5E" w:rsidP="00F9218E">
      <w:pPr>
        <w:rPr>
          <w:sz w:val="24"/>
          <w:szCs w:val="24"/>
          <w:lang w:val="lt-LT"/>
        </w:rPr>
      </w:pPr>
    </w:p>
    <w:p w14:paraId="24AF0479" w14:textId="77777777" w:rsidR="009536D7" w:rsidRPr="002B7721" w:rsidRDefault="009536D7" w:rsidP="00F9218E">
      <w:pPr>
        <w:rPr>
          <w:sz w:val="24"/>
          <w:szCs w:val="24"/>
          <w:lang w:val="lt-LT"/>
        </w:rPr>
      </w:pPr>
      <w:r w:rsidRPr="002B7721">
        <w:rPr>
          <w:sz w:val="24"/>
          <w:szCs w:val="24"/>
          <w:lang w:val="lt-LT"/>
        </w:rPr>
        <w:lastRenderedPageBreak/>
        <w:t>Rokiškio rajono savivaldybės tarybai</w:t>
      </w:r>
    </w:p>
    <w:p w14:paraId="24AF047A" w14:textId="77777777" w:rsidR="009536D7" w:rsidRPr="002B7721" w:rsidRDefault="009536D7" w:rsidP="00F9218E">
      <w:pPr>
        <w:rPr>
          <w:sz w:val="24"/>
          <w:szCs w:val="24"/>
          <w:lang w:val="lt-LT"/>
        </w:rPr>
      </w:pPr>
    </w:p>
    <w:p w14:paraId="24AF047B" w14:textId="77777777" w:rsidR="009536D7" w:rsidRPr="002B7721" w:rsidRDefault="009536D7" w:rsidP="00F9218E">
      <w:pPr>
        <w:jc w:val="center"/>
        <w:rPr>
          <w:b/>
          <w:bCs/>
          <w:noProof/>
          <w:sz w:val="24"/>
          <w:szCs w:val="24"/>
          <w:lang w:val="lt-LT"/>
        </w:rPr>
      </w:pPr>
      <w:r w:rsidRPr="002B7721">
        <w:rPr>
          <w:b/>
          <w:bCs/>
          <w:sz w:val="24"/>
          <w:szCs w:val="24"/>
          <w:lang w:val="lt-LT"/>
        </w:rPr>
        <w:t>SPRENDIMO</w:t>
      </w:r>
      <w:r w:rsidRPr="002B7721">
        <w:rPr>
          <w:sz w:val="24"/>
          <w:szCs w:val="24"/>
          <w:lang w:val="lt-LT"/>
        </w:rPr>
        <w:t xml:space="preserve"> „</w:t>
      </w:r>
      <w:r w:rsidRPr="002B7721">
        <w:rPr>
          <w:b/>
          <w:bCs/>
          <w:noProof/>
          <w:sz w:val="24"/>
          <w:szCs w:val="24"/>
          <w:lang w:val="lt-LT"/>
        </w:rPr>
        <w:t>DĖL ROKIŠKIO RAJONO SAVIVALDYBĖS APLINKOS APSAUGOS RĖMIMO SPECIALIOSIOS PROGRAMOS 2016 METŲ SĄMATOS PATVIRTINIMO“</w:t>
      </w:r>
    </w:p>
    <w:p w14:paraId="24AF047C" w14:textId="77777777" w:rsidR="009536D7" w:rsidRPr="002B7721" w:rsidRDefault="009536D7" w:rsidP="00F9218E">
      <w:pPr>
        <w:jc w:val="center"/>
        <w:rPr>
          <w:b/>
          <w:bCs/>
          <w:noProof/>
          <w:sz w:val="24"/>
          <w:szCs w:val="24"/>
          <w:lang w:val="lt-LT"/>
        </w:rPr>
      </w:pPr>
    </w:p>
    <w:p w14:paraId="24AF047D" w14:textId="77777777" w:rsidR="009536D7" w:rsidRPr="002B7721" w:rsidRDefault="009536D7" w:rsidP="00F9218E">
      <w:pPr>
        <w:jc w:val="center"/>
        <w:rPr>
          <w:b/>
          <w:bCs/>
          <w:sz w:val="24"/>
          <w:szCs w:val="24"/>
          <w:lang w:val="lt-LT"/>
        </w:rPr>
      </w:pPr>
      <w:r w:rsidRPr="002B7721">
        <w:rPr>
          <w:b/>
          <w:bCs/>
          <w:sz w:val="24"/>
          <w:szCs w:val="24"/>
          <w:lang w:val="lt-LT"/>
        </w:rPr>
        <w:t>AIŠKINAMASIS RAŠTAS</w:t>
      </w:r>
    </w:p>
    <w:p w14:paraId="24AF047E" w14:textId="77777777" w:rsidR="009536D7" w:rsidRPr="002B7721" w:rsidRDefault="009536D7" w:rsidP="00F9218E">
      <w:pPr>
        <w:jc w:val="center"/>
        <w:rPr>
          <w:sz w:val="24"/>
          <w:szCs w:val="24"/>
          <w:lang w:val="lt-LT"/>
        </w:rPr>
      </w:pPr>
    </w:p>
    <w:p w14:paraId="24AF047F" w14:textId="77777777" w:rsidR="009536D7" w:rsidRPr="002B7721" w:rsidRDefault="009536D7" w:rsidP="00853D2B">
      <w:pPr>
        <w:jc w:val="both"/>
        <w:rPr>
          <w:sz w:val="24"/>
          <w:szCs w:val="24"/>
          <w:lang w:val="lt-LT"/>
        </w:rPr>
      </w:pPr>
      <w:r w:rsidRPr="002B7721">
        <w:rPr>
          <w:sz w:val="24"/>
          <w:szCs w:val="24"/>
          <w:lang w:val="lt-LT"/>
        </w:rPr>
        <w:tab/>
        <w:t>Rokiškio rajono savivaldybės aplinkos apsaugos rėmimo programos 201</w:t>
      </w:r>
      <w:r w:rsidR="00FA2B5E">
        <w:rPr>
          <w:sz w:val="24"/>
          <w:szCs w:val="24"/>
          <w:lang w:val="lt-LT"/>
        </w:rPr>
        <w:t>9</w:t>
      </w:r>
      <w:r w:rsidRPr="002B7721">
        <w:rPr>
          <w:sz w:val="24"/>
          <w:szCs w:val="24"/>
          <w:lang w:val="lt-LT"/>
        </w:rPr>
        <w:t xml:space="preserve"> m. sąmata sudaryta vadovaujantis </w:t>
      </w:r>
      <w:r w:rsidR="00451E59" w:rsidRPr="002B7721">
        <w:rPr>
          <w:sz w:val="24"/>
          <w:szCs w:val="24"/>
          <w:lang w:val="lt-LT"/>
        </w:rPr>
        <w:t xml:space="preserve">darbo grupės sudarytos </w:t>
      </w:r>
      <w:r w:rsidRPr="002B7721">
        <w:rPr>
          <w:sz w:val="24"/>
          <w:szCs w:val="24"/>
          <w:lang w:val="lt-LT"/>
        </w:rPr>
        <w:t>Rokiškio rajono savivaldybės administracijos direktoriaus 201</w:t>
      </w:r>
      <w:r w:rsidR="00FA2B5E">
        <w:rPr>
          <w:sz w:val="24"/>
          <w:szCs w:val="24"/>
          <w:lang w:val="lt-LT"/>
        </w:rPr>
        <w:t>9</w:t>
      </w:r>
      <w:r w:rsidRPr="002B7721">
        <w:rPr>
          <w:sz w:val="24"/>
          <w:szCs w:val="24"/>
          <w:lang w:val="lt-LT"/>
        </w:rPr>
        <w:t xml:space="preserve"> m. </w:t>
      </w:r>
      <w:r w:rsidR="00FA2B5E">
        <w:rPr>
          <w:sz w:val="24"/>
          <w:szCs w:val="24"/>
          <w:lang w:val="lt-LT"/>
        </w:rPr>
        <w:t>sausio</w:t>
      </w:r>
      <w:r w:rsidRPr="002B7721">
        <w:rPr>
          <w:sz w:val="24"/>
          <w:szCs w:val="24"/>
          <w:lang w:val="lt-LT"/>
        </w:rPr>
        <w:t xml:space="preserve"> </w:t>
      </w:r>
      <w:r w:rsidR="00FA2B5E">
        <w:rPr>
          <w:sz w:val="24"/>
          <w:szCs w:val="24"/>
          <w:lang w:val="lt-LT"/>
        </w:rPr>
        <w:t>8</w:t>
      </w:r>
      <w:r w:rsidRPr="002B7721">
        <w:rPr>
          <w:sz w:val="24"/>
          <w:szCs w:val="24"/>
          <w:lang w:val="lt-LT"/>
        </w:rPr>
        <w:t xml:space="preserve"> d. įsakymu Nr. AV-</w:t>
      </w:r>
      <w:r w:rsidR="00FA2B5E">
        <w:rPr>
          <w:sz w:val="24"/>
          <w:szCs w:val="24"/>
          <w:lang w:val="lt-LT"/>
        </w:rPr>
        <w:t>16</w:t>
      </w:r>
      <w:r w:rsidRPr="002B7721">
        <w:rPr>
          <w:sz w:val="24"/>
          <w:szCs w:val="24"/>
          <w:lang w:val="lt-LT"/>
        </w:rPr>
        <w:t xml:space="preserve"> „Dėl darbo grupės Rokiškio rajono savivaldybės aplinkos apsaugos rėmimo programos priemonių lėšoms paskirstyti sudar</w:t>
      </w:r>
      <w:r w:rsidR="00451E59" w:rsidRPr="002B7721">
        <w:rPr>
          <w:sz w:val="24"/>
          <w:szCs w:val="24"/>
          <w:lang w:val="lt-LT"/>
        </w:rPr>
        <w:t>ymo“ sprendimu.</w:t>
      </w:r>
      <w:r w:rsidR="00FA2B5E" w:rsidRPr="00FA2B5E">
        <w:rPr>
          <w:sz w:val="24"/>
          <w:szCs w:val="24"/>
          <w:lang w:val="lt-LT"/>
        </w:rPr>
        <w:t xml:space="preserve"> </w:t>
      </w:r>
    </w:p>
    <w:p w14:paraId="24AF0480" w14:textId="77777777" w:rsidR="009536D7" w:rsidRPr="002B7721" w:rsidRDefault="009536D7" w:rsidP="00F9218E">
      <w:pPr>
        <w:ind w:firstLine="720"/>
        <w:jc w:val="both"/>
        <w:rPr>
          <w:b/>
          <w:bCs/>
          <w:sz w:val="24"/>
          <w:szCs w:val="24"/>
          <w:lang w:val="lt-LT"/>
        </w:rPr>
      </w:pPr>
      <w:r w:rsidRPr="002B7721">
        <w:rPr>
          <w:b/>
          <w:bCs/>
          <w:sz w:val="24"/>
          <w:szCs w:val="24"/>
          <w:lang w:val="lt-LT"/>
        </w:rPr>
        <w:t xml:space="preserve">Parengto sprendimo projekto tikslai ir uždaviniai. </w:t>
      </w:r>
    </w:p>
    <w:p w14:paraId="24AF0481" w14:textId="77777777" w:rsidR="009536D7" w:rsidRPr="002B7721" w:rsidRDefault="009536D7" w:rsidP="00F9218E">
      <w:pPr>
        <w:pStyle w:val="TableContents"/>
        <w:ind w:firstLine="720"/>
        <w:jc w:val="both"/>
      </w:pPr>
      <w:r w:rsidRPr="002B7721">
        <w:t>Rokiškio rajono savivaldybės aplinkos apsaugos rėmimo programos tikslas – finansuoti savivaldybės vykdomas aplinkos apsaugos priemones, numatytas Lietuvos Respublikos savivaldybių aplinkos apsaugos rėmimo specialiosios programos įstatymo 4 straipsnyje.</w:t>
      </w:r>
    </w:p>
    <w:p w14:paraId="24AF0482" w14:textId="77777777" w:rsidR="009536D7" w:rsidRPr="002B7721" w:rsidRDefault="009536D7" w:rsidP="00F9218E">
      <w:pPr>
        <w:ind w:firstLine="720"/>
        <w:jc w:val="both"/>
        <w:rPr>
          <w:sz w:val="24"/>
          <w:szCs w:val="24"/>
          <w:lang w:val="lt-LT"/>
        </w:rPr>
      </w:pPr>
      <w:r w:rsidRPr="002B7721">
        <w:rPr>
          <w:b/>
          <w:bCs/>
          <w:sz w:val="24"/>
          <w:szCs w:val="24"/>
          <w:lang w:val="lt-LT"/>
        </w:rPr>
        <w:t>Šiuo metu esantis teisinis reglamentavimas.</w:t>
      </w:r>
      <w:r w:rsidRPr="002B7721">
        <w:rPr>
          <w:sz w:val="24"/>
          <w:szCs w:val="24"/>
          <w:lang w:val="lt-LT"/>
        </w:rPr>
        <w:t xml:space="preserve"> </w:t>
      </w:r>
    </w:p>
    <w:p w14:paraId="24AF0483" w14:textId="77777777" w:rsidR="009536D7" w:rsidRPr="002B7721" w:rsidRDefault="009536D7" w:rsidP="00F9218E">
      <w:pPr>
        <w:tabs>
          <w:tab w:val="left" w:pos="567"/>
        </w:tabs>
        <w:jc w:val="both"/>
        <w:rPr>
          <w:sz w:val="24"/>
          <w:szCs w:val="24"/>
          <w:lang w:val="lt-LT"/>
        </w:rPr>
      </w:pPr>
      <w:r w:rsidRPr="002B7721">
        <w:rPr>
          <w:sz w:val="24"/>
          <w:szCs w:val="24"/>
          <w:lang w:val="lt-LT"/>
        </w:rPr>
        <w:tab/>
        <w:t>Lietuvos Respublikos savivaldybių aplinkos apsaugos rėmimo specialiosios programos įstatymas, Lietuvos Respublikos aplinkos apsaugos įstatymas, Lietuvos Respublikos vietos savivaldos įstatymas, Lietuvos Respublikos monitoringo įstatymas, Lietuvos Respublikos želdynų įstatymas, Lietuvos Respublikos medžioklės įstatymas, Lietuvos Respublikos atliekų tvarkymo įstatymas, Lietuvos Respublikos laukinės gyvūnijos įstatymas, Lietuvos Respublikos oro apsaugos įstatymas.</w:t>
      </w:r>
    </w:p>
    <w:p w14:paraId="24AF0484" w14:textId="77777777" w:rsidR="009536D7" w:rsidRPr="002B7721" w:rsidRDefault="009536D7" w:rsidP="00F9218E">
      <w:pPr>
        <w:ind w:firstLine="720"/>
        <w:jc w:val="both"/>
        <w:rPr>
          <w:b/>
          <w:bCs/>
          <w:sz w:val="24"/>
          <w:szCs w:val="24"/>
          <w:lang w:val="lt-LT"/>
        </w:rPr>
      </w:pPr>
      <w:r w:rsidRPr="002B7721">
        <w:rPr>
          <w:b/>
          <w:bCs/>
          <w:sz w:val="24"/>
          <w:szCs w:val="24"/>
          <w:lang w:val="lt-LT"/>
        </w:rPr>
        <w:t xml:space="preserve">Sprendimo projekto esmė. </w:t>
      </w:r>
    </w:p>
    <w:p w14:paraId="24AF0485" w14:textId="77777777" w:rsidR="009536D7" w:rsidRPr="002B7721" w:rsidRDefault="009536D7" w:rsidP="00F4010D">
      <w:pPr>
        <w:pStyle w:val="Antrats"/>
        <w:tabs>
          <w:tab w:val="right" w:pos="709"/>
        </w:tabs>
        <w:jc w:val="both"/>
        <w:rPr>
          <w:sz w:val="24"/>
          <w:szCs w:val="24"/>
          <w:lang w:val="lt-LT"/>
        </w:rPr>
      </w:pPr>
      <w:r w:rsidRPr="002B7721">
        <w:rPr>
          <w:sz w:val="24"/>
          <w:szCs w:val="24"/>
          <w:lang w:val="lt-LT"/>
        </w:rPr>
        <w:tab/>
      </w:r>
      <w:r w:rsidRPr="002B7721">
        <w:rPr>
          <w:sz w:val="24"/>
          <w:szCs w:val="24"/>
          <w:lang w:val="lt-LT"/>
        </w:rPr>
        <w:tab/>
        <w:t>Rokiškio rajono savivaldybės aplinkos apsaugos rėmimo programos finansavimo pajamos ir išlaidos planuojamos savivaldybių biudžete savivaldybių tarybų nustatyta tvarka.</w:t>
      </w:r>
    </w:p>
    <w:p w14:paraId="24AF0486" w14:textId="77777777" w:rsidR="009536D7" w:rsidRPr="002B7721" w:rsidRDefault="009536D7" w:rsidP="00F4010D">
      <w:pPr>
        <w:pStyle w:val="Antrats"/>
        <w:tabs>
          <w:tab w:val="left" w:pos="709"/>
        </w:tabs>
        <w:jc w:val="both"/>
        <w:rPr>
          <w:sz w:val="24"/>
          <w:szCs w:val="24"/>
          <w:lang w:val="lt-LT"/>
        </w:rPr>
      </w:pPr>
      <w:r w:rsidRPr="002B7721">
        <w:rPr>
          <w:sz w:val="24"/>
          <w:szCs w:val="24"/>
          <w:lang w:val="lt-LT"/>
        </w:rPr>
        <w:tab/>
        <w:t>Specialiosios programos finansavimo šaltiniai:</w:t>
      </w:r>
    </w:p>
    <w:p w14:paraId="24AF0487" w14:textId="77777777" w:rsidR="009536D7" w:rsidRPr="002B7721" w:rsidRDefault="009536D7" w:rsidP="00F4010D">
      <w:pPr>
        <w:pStyle w:val="Antrats"/>
        <w:tabs>
          <w:tab w:val="right" w:pos="709"/>
        </w:tabs>
        <w:jc w:val="both"/>
        <w:rPr>
          <w:sz w:val="24"/>
          <w:szCs w:val="24"/>
          <w:lang w:val="lt-LT"/>
        </w:rPr>
      </w:pPr>
      <w:r w:rsidRPr="002B7721">
        <w:rPr>
          <w:sz w:val="24"/>
          <w:szCs w:val="24"/>
          <w:lang w:val="lt-LT"/>
        </w:rPr>
        <w:tab/>
      </w:r>
      <w:r w:rsidRPr="002B7721">
        <w:rPr>
          <w:sz w:val="24"/>
          <w:szCs w:val="24"/>
          <w:lang w:val="lt-LT"/>
        </w:rPr>
        <w:tab/>
        <w:t>1) juridinių ir fizinių asmenų mokesčiai, mokami įstatymų nustatytomis proporcijomis ir tvarka už teršalų išmetimą į aplinką (numatoma surinkti 5</w:t>
      </w:r>
      <w:r w:rsidR="00F8045E" w:rsidRPr="002B7721">
        <w:rPr>
          <w:sz w:val="24"/>
          <w:szCs w:val="24"/>
          <w:lang w:val="lt-LT"/>
        </w:rPr>
        <w:t>0</w:t>
      </w:r>
      <w:r w:rsidRPr="002B7721">
        <w:rPr>
          <w:sz w:val="24"/>
          <w:szCs w:val="24"/>
          <w:lang w:val="lt-LT"/>
        </w:rPr>
        <w:t xml:space="preserve">000 </w:t>
      </w:r>
      <w:proofErr w:type="spellStart"/>
      <w:r w:rsidRPr="002B7721">
        <w:rPr>
          <w:sz w:val="24"/>
          <w:szCs w:val="24"/>
          <w:lang w:val="lt-LT"/>
        </w:rPr>
        <w:t>Eur</w:t>
      </w:r>
      <w:proofErr w:type="spellEnd"/>
      <w:r w:rsidRPr="002B7721">
        <w:rPr>
          <w:sz w:val="24"/>
          <w:szCs w:val="24"/>
          <w:lang w:val="lt-LT"/>
        </w:rPr>
        <w:t>);</w:t>
      </w:r>
    </w:p>
    <w:p w14:paraId="24AF0488" w14:textId="77777777" w:rsidR="009536D7" w:rsidRPr="002B7721" w:rsidRDefault="009536D7" w:rsidP="00F4010D">
      <w:pPr>
        <w:pStyle w:val="Antrats"/>
        <w:tabs>
          <w:tab w:val="right" w:pos="709"/>
        </w:tabs>
        <w:jc w:val="both"/>
        <w:rPr>
          <w:sz w:val="24"/>
          <w:szCs w:val="24"/>
          <w:lang w:val="lt-LT"/>
        </w:rPr>
      </w:pPr>
      <w:r w:rsidRPr="002B7721">
        <w:rPr>
          <w:sz w:val="24"/>
          <w:szCs w:val="24"/>
          <w:lang w:val="lt-LT"/>
        </w:rPr>
        <w:tab/>
      </w:r>
      <w:r w:rsidRPr="002B7721">
        <w:rPr>
          <w:sz w:val="24"/>
          <w:szCs w:val="24"/>
          <w:lang w:val="lt-LT"/>
        </w:rPr>
        <w:tab/>
        <w:t xml:space="preserve">2) medžioklės plotų naudotojų mokesčiai, mokami įstatymų nustatytomis proporcijomis ir tvarka už medžiojamųjų gyvūnų išteklių naudojimą (numatoma surinkti 25000 </w:t>
      </w:r>
      <w:proofErr w:type="spellStart"/>
      <w:r w:rsidRPr="002B7721">
        <w:rPr>
          <w:sz w:val="24"/>
          <w:szCs w:val="24"/>
          <w:lang w:val="lt-LT"/>
        </w:rPr>
        <w:t>Eur</w:t>
      </w:r>
      <w:proofErr w:type="spellEnd"/>
      <w:r w:rsidRPr="002B7721">
        <w:rPr>
          <w:sz w:val="24"/>
          <w:szCs w:val="24"/>
          <w:lang w:val="lt-LT"/>
        </w:rPr>
        <w:t>);</w:t>
      </w:r>
    </w:p>
    <w:p w14:paraId="24AF0489" w14:textId="77777777" w:rsidR="009536D7" w:rsidRPr="002B7721" w:rsidRDefault="009536D7" w:rsidP="00F4010D">
      <w:pPr>
        <w:pStyle w:val="Antrats"/>
        <w:tabs>
          <w:tab w:val="right" w:pos="709"/>
        </w:tabs>
        <w:jc w:val="both"/>
        <w:rPr>
          <w:sz w:val="24"/>
          <w:szCs w:val="24"/>
          <w:lang w:val="lt-LT"/>
        </w:rPr>
      </w:pPr>
      <w:r w:rsidRPr="002B7721">
        <w:rPr>
          <w:sz w:val="24"/>
          <w:szCs w:val="24"/>
          <w:lang w:val="lt-LT"/>
        </w:rPr>
        <w:tab/>
      </w:r>
      <w:r w:rsidRPr="002B7721">
        <w:rPr>
          <w:sz w:val="24"/>
          <w:szCs w:val="24"/>
          <w:lang w:val="lt-LT"/>
        </w:rPr>
        <w:tab/>
        <w:t>3) juridinių ir fizinių asmenų mokesčiai, mokami įstatymų nustatytomis proporcijomis ir tvarka už valstybinius gamtos išteklius, išskyrus medžiojamųjų gyvūn</w:t>
      </w:r>
      <w:r w:rsidR="00451E59" w:rsidRPr="002B7721">
        <w:rPr>
          <w:sz w:val="24"/>
          <w:szCs w:val="24"/>
          <w:lang w:val="lt-LT"/>
        </w:rPr>
        <w:t xml:space="preserve">ų išteklius (numatoma surinkti </w:t>
      </w:r>
      <w:r w:rsidRPr="002B7721">
        <w:rPr>
          <w:sz w:val="24"/>
          <w:szCs w:val="24"/>
          <w:lang w:val="lt-LT"/>
        </w:rPr>
        <w:t>5</w:t>
      </w:r>
      <w:r w:rsidR="00451E59" w:rsidRPr="002B7721">
        <w:rPr>
          <w:sz w:val="24"/>
          <w:szCs w:val="24"/>
          <w:lang w:val="lt-LT"/>
        </w:rPr>
        <w:t>0</w:t>
      </w:r>
      <w:r w:rsidRPr="002B7721">
        <w:rPr>
          <w:sz w:val="24"/>
          <w:szCs w:val="24"/>
          <w:lang w:val="lt-LT"/>
        </w:rPr>
        <w:t xml:space="preserve">000 </w:t>
      </w:r>
      <w:proofErr w:type="spellStart"/>
      <w:r w:rsidRPr="002B7721">
        <w:rPr>
          <w:sz w:val="24"/>
          <w:szCs w:val="24"/>
          <w:lang w:val="lt-LT"/>
        </w:rPr>
        <w:t>Eur</w:t>
      </w:r>
      <w:proofErr w:type="spellEnd"/>
      <w:r w:rsidRPr="002B7721">
        <w:rPr>
          <w:sz w:val="24"/>
          <w:szCs w:val="24"/>
          <w:lang w:val="lt-LT"/>
        </w:rPr>
        <w:t>).</w:t>
      </w:r>
    </w:p>
    <w:p w14:paraId="24AF048A" w14:textId="77777777" w:rsidR="009536D7" w:rsidRPr="002B7721" w:rsidRDefault="009536D7" w:rsidP="00B3108C">
      <w:pPr>
        <w:pStyle w:val="Antrats"/>
        <w:tabs>
          <w:tab w:val="left" w:pos="709"/>
        </w:tabs>
        <w:jc w:val="both"/>
        <w:rPr>
          <w:sz w:val="24"/>
          <w:szCs w:val="24"/>
          <w:lang w:val="lt-LT"/>
        </w:rPr>
      </w:pPr>
      <w:r w:rsidRPr="002B7721">
        <w:rPr>
          <w:sz w:val="24"/>
          <w:szCs w:val="24"/>
          <w:lang w:val="lt-LT"/>
        </w:rPr>
        <w:tab/>
        <w:t>Specialiosios programos lėšos naudojamos:</w:t>
      </w:r>
    </w:p>
    <w:p w14:paraId="24AF048B" w14:textId="77777777" w:rsidR="009536D7" w:rsidRPr="002B7721" w:rsidRDefault="009536D7" w:rsidP="00F9218E">
      <w:pPr>
        <w:pStyle w:val="Antrats"/>
        <w:tabs>
          <w:tab w:val="right" w:pos="709"/>
        </w:tabs>
        <w:jc w:val="both"/>
        <w:rPr>
          <w:sz w:val="24"/>
          <w:szCs w:val="24"/>
          <w:lang w:val="lt-LT"/>
        </w:rPr>
      </w:pPr>
      <w:r w:rsidRPr="002B7721">
        <w:rPr>
          <w:sz w:val="24"/>
          <w:szCs w:val="24"/>
          <w:lang w:val="lt-LT"/>
        </w:rPr>
        <w:tab/>
      </w:r>
      <w:r w:rsidRPr="002B7721">
        <w:rPr>
          <w:sz w:val="24"/>
          <w:szCs w:val="24"/>
          <w:lang w:val="lt-LT"/>
        </w:rPr>
        <w:tab/>
        <w:t xml:space="preserve">1) aplinkos kokybės gerinimo ir apsaugos priemonėms; atliekų tvarkymo infrastruktūros plėtros priemonėms; atliekų, kurių turėtojo nustatyti neįmanoma arba kuris nebeegzistuoja, tvarkymo priemonėms; aplinkos monitoringo, prevencinėms, aplinkos atkūrimo priemonėms; visuomenės švietimui ir mokymui aplinkosaugos klausimais skiriama </w:t>
      </w:r>
      <w:r w:rsidR="008727A3" w:rsidRPr="002B7721">
        <w:rPr>
          <w:sz w:val="24"/>
          <w:szCs w:val="24"/>
          <w:lang w:val="lt-LT"/>
        </w:rPr>
        <w:t xml:space="preserve">80000 </w:t>
      </w:r>
      <w:proofErr w:type="spellStart"/>
      <w:r w:rsidR="008727A3" w:rsidRPr="002B7721">
        <w:rPr>
          <w:sz w:val="24"/>
          <w:szCs w:val="24"/>
          <w:lang w:val="lt-LT"/>
        </w:rPr>
        <w:t>Eur</w:t>
      </w:r>
      <w:proofErr w:type="spellEnd"/>
      <w:r w:rsidR="008727A3" w:rsidRPr="002B7721">
        <w:rPr>
          <w:sz w:val="24"/>
          <w:szCs w:val="24"/>
          <w:lang w:val="lt-LT"/>
        </w:rPr>
        <w:t>, kas su lėšų likučių 201</w:t>
      </w:r>
      <w:r w:rsidR="00FA2B5E">
        <w:rPr>
          <w:sz w:val="24"/>
          <w:szCs w:val="24"/>
          <w:lang w:val="lt-LT"/>
        </w:rPr>
        <w:t>9</w:t>
      </w:r>
      <w:r w:rsidR="008727A3" w:rsidRPr="002B7721">
        <w:rPr>
          <w:sz w:val="24"/>
          <w:szCs w:val="24"/>
          <w:lang w:val="lt-LT"/>
        </w:rPr>
        <w:t xml:space="preserve">-01-01 sudarys </w:t>
      </w:r>
      <w:r w:rsidR="00FA2B5E">
        <w:rPr>
          <w:sz w:val="24"/>
          <w:szCs w:val="24"/>
          <w:lang w:val="lt-LT"/>
        </w:rPr>
        <w:t>150413</w:t>
      </w:r>
      <w:r w:rsidRPr="002B7721">
        <w:rPr>
          <w:sz w:val="24"/>
          <w:szCs w:val="24"/>
          <w:lang w:val="lt-LT"/>
        </w:rPr>
        <w:t xml:space="preserve"> </w:t>
      </w:r>
      <w:proofErr w:type="spellStart"/>
      <w:r w:rsidRPr="002B7721">
        <w:rPr>
          <w:sz w:val="24"/>
          <w:szCs w:val="24"/>
          <w:lang w:val="lt-LT"/>
        </w:rPr>
        <w:t>Eur</w:t>
      </w:r>
      <w:proofErr w:type="spellEnd"/>
      <w:r w:rsidRPr="002B7721">
        <w:rPr>
          <w:sz w:val="24"/>
          <w:szCs w:val="24"/>
          <w:lang w:val="lt-LT"/>
        </w:rPr>
        <w:t>.</w:t>
      </w:r>
    </w:p>
    <w:p w14:paraId="24AF048C" w14:textId="77777777" w:rsidR="009536D7" w:rsidRPr="002B7721" w:rsidRDefault="009536D7" w:rsidP="00F9218E">
      <w:pPr>
        <w:pStyle w:val="Antrats"/>
        <w:tabs>
          <w:tab w:val="right" w:pos="709"/>
        </w:tabs>
        <w:jc w:val="both"/>
        <w:rPr>
          <w:sz w:val="24"/>
          <w:szCs w:val="24"/>
          <w:lang w:val="lt-LT"/>
        </w:rPr>
      </w:pPr>
      <w:r w:rsidRPr="002B7721">
        <w:rPr>
          <w:sz w:val="24"/>
          <w:szCs w:val="24"/>
          <w:lang w:val="lt-LT"/>
        </w:rPr>
        <w:tab/>
      </w:r>
      <w:r w:rsidRPr="002B7721">
        <w:rPr>
          <w:sz w:val="24"/>
          <w:szCs w:val="24"/>
          <w:lang w:val="lt-LT"/>
        </w:rPr>
        <w:tab/>
        <w:t xml:space="preserve">2) savivaldybės visuomenės sveikatos rėmimo specialiajai programai (20 procentų Specialiosios programos lėšų, neįskaitant įplaukų už medžiojamųjų gyvūnų išteklių naudojimą) numatoma skirti </w:t>
      </w:r>
      <w:r w:rsidR="00570A68" w:rsidRPr="002B7721">
        <w:rPr>
          <w:sz w:val="24"/>
          <w:szCs w:val="24"/>
          <w:lang w:val="lt-LT"/>
        </w:rPr>
        <w:t>2</w:t>
      </w:r>
      <w:r w:rsidR="00F8045E" w:rsidRPr="002B7721">
        <w:rPr>
          <w:sz w:val="24"/>
          <w:szCs w:val="24"/>
          <w:lang w:val="lt-LT"/>
        </w:rPr>
        <w:t>0</w:t>
      </w:r>
      <w:r w:rsidR="00570A68" w:rsidRPr="002B7721">
        <w:rPr>
          <w:sz w:val="24"/>
          <w:szCs w:val="24"/>
          <w:lang w:val="lt-LT"/>
        </w:rPr>
        <w:t>0</w:t>
      </w:r>
      <w:r w:rsidR="00BC2001" w:rsidRPr="002B7721">
        <w:rPr>
          <w:sz w:val="24"/>
          <w:szCs w:val="24"/>
          <w:lang w:val="lt-LT"/>
        </w:rPr>
        <w:t>00</w:t>
      </w:r>
      <w:r w:rsidRPr="002B7721">
        <w:rPr>
          <w:sz w:val="24"/>
          <w:szCs w:val="24"/>
          <w:lang w:val="lt-LT"/>
        </w:rPr>
        <w:t xml:space="preserve"> </w:t>
      </w:r>
      <w:proofErr w:type="spellStart"/>
      <w:r w:rsidR="008727A3" w:rsidRPr="002B7721">
        <w:rPr>
          <w:sz w:val="24"/>
          <w:szCs w:val="24"/>
          <w:lang w:val="lt-LT"/>
        </w:rPr>
        <w:t>Eur</w:t>
      </w:r>
      <w:proofErr w:type="spellEnd"/>
      <w:r w:rsidR="008727A3" w:rsidRPr="002B7721">
        <w:rPr>
          <w:sz w:val="24"/>
          <w:szCs w:val="24"/>
          <w:lang w:val="lt-LT"/>
        </w:rPr>
        <w:t>,</w:t>
      </w:r>
      <w:r w:rsidRPr="002B7721">
        <w:rPr>
          <w:sz w:val="24"/>
          <w:szCs w:val="24"/>
          <w:lang w:val="lt-LT"/>
        </w:rPr>
        <w:t xml:space="preserve"> </w:t>
      </w:r>
      <w:r w:rsidR="008727A3" w:rsidRPr="002B7721">
        <w:rPr>
          <w:sz w:val="24"/>
          <w:szCs w:val="24"/>
          <w:lang w:val="lt-LT"/>
        </w:rPr>
        <w:t>kas su lėšų likučių 201</w:t>
      </w:r>
      <w:r w:rsidR="00FA2B5E">
        <w:rPr>
          <w:sz w:val="24"/>
          <w:szCs w:val="24"/>
          <w:lang w:val="lt-LT"/>
        </w:rPr>
        <w:t>9-01-01 sudarys 2002</w:t>
      </w:r>
      <w:r w:rsidR="008727A3" w:rsidRPr="002B7721">
        <w:rPr>
          <w:sz w:val="24"/>
          <w:szCs w:val="24"/>
          <w:lang w:val="lt-LT"/>
        </w:rPr>
        <w:t xml:space="preserve">3 </w:t>
      </w:r>
      <w:proofErr w:type="spellStart"/>
      <w:r w:rsidR="008727A3" w:rsidRPr="002B7721">
        <w:rPr>
          <w:sz w:val="24"/>
          <w:szCs w:val="24"/>
          <w:lang w:val="lt-LT"/>
        </w:rPr>
        <w:t>Eur</w:t>
      </w:r>
      <w:proofErr w:type="spellEnd"/>
      <w:r w:rsidR="008727A3" w:rsidRPr="002B7721">
        <w:rPr>
          <w:sz w:val="24"/>
          <w:szCs w:val="24"/>
          <w:lang w:val="lt-LT"/>
        </w:rPr>
        <w:t xml:space="preserve">. </w:t>
      </w:r>
      <w:r w:rsidR="00451E59" w:rsidRPr="002B7721">
        <w:rPr>
          <w:sz w:val="24"/>
          <w:szCs w:val="24"/>
          <w:lang w:val="lt-LT"/>
        </w:rPr>
        <w:t xml:space="preserve">Programos prioritetai </w:t>
      </w:r>
      <w:r w:rsidR="00A01FCA">
        <w:rPr>
          <w:sz w:val="24"/>
          <w:szCs w:val="24"/>
          <w:lang w:val="lt-LT"/>
        </w:rPr>
        <w:t>yra nustatomi Rokiškio rajono savivaldybės administracijos direktoriaus įsakymu</w:t>
      </w:r>
      <w:r w:rsidR="00451E59" w:rsidRPr="002B7721">
        <w:rPr>
          <w:sz w:val="24"/>
          <w:szCs w:val="24"/>
          <w:lang w:val="lt-LT"/>
        </w:rPr>
        <w:t xml:space="preserve">. </w:t>
      </w:r>
      <w:r w:rsidRPr="002B7721">
        <w:rPr>
          <w:sz w:val="24"/>
          <w:szCs w:val="24"/>
          <w:lang w:val="lt-LT"/>
        </w:rPr>
        <w:t>Rokiškio rajono savivaldybės visuomenės sveikatos rėmimo specialiajai programos 201</w:t>
      </w:r>
      <w:r w:rsidR="00FA2B5E">
        <w:rPr>
          <w:sz w:val="24"/>
          <w:szCs w:val="24"/>
          <w:lang w:val="lt-LT"/>
        </w:rPr>
        <w:t>9</w:t>
      </w:r>
      <w:r w:rsidRPr="002B7721">
        <w:rPr>
          <w:sz w:val="24"/>
          <w:szCs w:val="24"/>
          <w:lang w:val="lt-LT"/>
        </w:rPr>
        <w:t xml:space="preserve"> m. sąmata bus tvirtinama Rokiškio rajono savivaldybės taryboje 201</w:t>
      </w:r>
      <w:r w:rsidR="00FA2B5E">
        <w:rPr>
          <w:sz w:val="24"/>
          <w:szCs w:val="24"/>
          <w:lang w:val="lt-LT"/>
        </w:rPr>
        <w:t>9</w:t>
      </w:r>
      <w:r w:rsidRPr="002B7721">
        <w:rPr>
          <w:sz w:val="24"/>
          <w:szCs w:val="24"/>
          <w:lang w:val="lt-LT"/>
        </w:rPr>
        <w:t xml:space="preserve"> m. kovo mėn.</w:t>
      </w:r>
    </w:p>
    <w:p w14:paraId="24AF048D" w14:textId="77777777" w:rsidR="009536D7" w:rsidRPr="002B7721" w:rsidRDefault="009536D7" w:rsidP="00F9218E">
      <w:pPr>
        <w:pStyle w:val="Antrats"/>
        <w:tabs>
          <w:tab w:val="right" w:pos="709"/>
        </w:tabs>
        <w:jc w:val="both"/>
        <w:rPr>
          <w:sz w:val="24"/>
          <w:szCs w:val="24"/>
          <w:lang w:val="lt-LT"/>
        </w:rPr>
      </w:pPr>
      <w:r w:rsidRPr="002B7721">
        <w:rPr>
          <w:sz w:val="24"/>
          <w:szCs w:val="24"/>
          <w:lang w:val="lt-LT"/>
        </w:rPr>
        <w:tab/>
      </w:r>
      <w:r w:rsidRPr="002B7721">
        <w:rPr>
          <w:sz w:val="24"/>
          <w:szCs w:val="24"/>
          <w:lang w:val="lt-LT"/>
        </w:rPr>
        <w:tab/>
        <w:t xml:space="preserve">3) finansiškai remti žemės sklypų, kuriuose medžioklė nėra uždrausta, savininkus, valdytojus ir naudotojus, įgyvendinančius žalos prevencijos priemones, kuriomis jie siekia išvengti medžiojamųjų gyvūnų daromos žalos (želdinių apdorojimas </w:t>
      </w:r>
      <w:proofErr w:type="spellStart"/>
      <w:r w:rsidRPr="002B7721">
        <w:rPr>
          <w:sz w:val="24"/>
          <w:szCs w:val="24"/>
          <w:lang w:val="lt-LT"/>
        </w:rPr>
        <w:t>repelentais</w:t>
      </w:r>
      <w:proofErr w:type="spellEnd"/>
      <w:r w:rsidRPr="002B7721">
        <w:rPr>
          <w:sz w:val="24"/>
          <w:szCs w:val="24"/>
          <w:lang w:val="lt-LT"/>
        </w:rPr>
        <w:t xml:space="preserve">, aptvėrimas tvoromis ar apsauginėmis juostomis, želdinių, gerinančių laukinių gyvūnų natūralias mitybos sąlygas, veisimas ir kitos priemonės), bebraviečių ardymo darbai, atlyginti vilkų ūkiniams gyvūnams padarytą žalą – </w:t>
      </w:r>
      <w:r w:rsidRPr="002B7721">
        <w:rPr>
          <w:sz w:val="24"/>
          <w:szCs w:val="24"/>
          <w:lang w:val="lt-LT"/>
        </w:rPr>
        <w:lastRenderedPageBreak/>
        <w:t>įplaukos už medžiojamųjų gyvūnų išteklių naudojimą</w:t>
      </w:r>
      <w:r w:rsidR="008727A3" w:rsidRPr="002B7721">
        <w:rPr>
          <w:sz w:val="24"/>
          <w:szCs w:val="24"/>
          <w:lang w:val="lt-LT"/>
        </w:rPr>
        <w:t xml:space="preserve"> – 25000 </w:t>
      </w:r>
      <w:proofErr w:type="spellStart"/>
      <w:r w:rsidR="008727A3" w:rsidRPr="002B7721">
        <w:rPr>
          <w:sz w:val="24"/>
          <w:szCs w:val="24"/>
          <w:lang w:val="lt-LT"/>
        </w:rPr>
        <w:t>Eur</w:t>
      </w:r>
      <w:proofErr w:type="spellEnd"/>
      <w:r w:rsidR="008727A3" w:rsidRPr="002B7721">
        <w:rPr>
          <w:sz w:val="24"/>
          <w:szCs w:val="24"/>
          <w:lang w:val="lt-LT"/>
        </w:rPr>
        <w:t xml:space="preserve">, kas su lėšų likučių 2018-01-01 sudarys </w:t>
      </w:r>
      <w:r w:rsidR="00FA2B5E">
        <w:rPr>
          <w:sz w:val="24"/>
          <w:szCs w:val="24"/>
          <w:lang w:val="lt-LT"/>
        </w:rPr>
        <w:t>31099</w:t>
      </w:r>
      <w:r w:rsidR="008727A3" w:rsidRPr="002B7721">
        <w:rPr>
          <w:sz w:val="24"/>
          <w:szCs w:val="24"/>
          <w:lang w:val="lt-LT"/>
        </w:rPr>
        <w:t xml:space="preserve"> </w:t>
      </w:r>
      <w:proofErr w:type="spellStart"/>
      <w:r w:rsidR="008727A3" w:rsidRPr="002B7721">
        <w:rPr>
          <w:sz w:val="24"/>
          <w:szCs w:val="24"/>
          <w:lang w:val="lt-LT"/>
        </w:rPr>
        <w:t>Eur</w:t>
      </w:r>
      <w:proofErr w:type="spellEnd"/>
      <w:r w:rsidR="008727A3" w:rsidRPr="002B7721">
        <w:rPr>
          <w:sz w:val="24"/>
          <w:szCs w:val="24"/>
          <w:lang w:val="lt-LT"/>
        </w:rPr>
        <w:t>.</w:t>
      </w:r>
    </w:p>
    <w:p w14:paraId="24AF048E" w14:textId="77777777" w:rsidR="009536D7" w:rsidRPr="002B7721" w:rsidRDefault="009536D7" w:rsidP="00F9218E">
      <w:pPr>
        <w:pStyle w:val="Antrats"/>
        <w:tabs>
          <w:tab w:val="right" w:pos="709"/>
        </w:tabs>
        <w:jc w:val="both"/>
        <w:rPr>
          <w:sz w:val="24"/>
          <w:szCs w:val="24"/>
          <w:lang w:val="lt-LT"/>
        </w:rPr>
      </w:pPr>
      <w:r w:rsidRPr="002B7721">
        <w:rPr>
          <w:sz w:val="24"/>
          <w:szCs w:val="24"/>
          <w:lang w:val="lt-LT"/>
        </w:rPr>
        <w:tab/>
      </w:r>
      <w:r w:rsidRPr="002B7721">
        <w:rPr>
          <w:sz w:val="24"/>
          <w:szCs w:val="24"/>
          <w:lang w:val="lt-LT"/>
        </w:rPr>
        <w:tab/>
        <w:t>Specialiosios programos lėšos, nepanaudotos einamaisiais biudžetiniais metais, naudojamos kitiems metams numatytoms priemonėms finansuoti.</w:t>
      </w:r>
    </w:p>
    <w:p w14:paraId="24AF048F" w14:textId="77777777" w:rsidR="009536D7" w:rsidRPr="002B7721" w:rsidRDefault="009536D7" w:rsidP="00F9218E">
      <w:pPr>
        <w:pStyle w:val="Antrats"/>
        <w:tabs>
          <w:tab w:val="right" w:pos="709"/>
        </w:tabs>
        <w:jc w:val="both"/>
        <w:rPr>
          <w:sz w:val="24"/>
          <w:szCs w:val="24"/>
          <w:lang w:val="lt-LT"/>
        </w:rPr>
      </w:pPr>
      <w:r w:rsidRPr="002B7721">
        <w:rPr>
          <w:sz w:val="24"/>
          <w:szCs w:val="24"/>
          <w:lang w:val="lt-LT"/>
        </w:rPr>
        <w:tab/>
      </w:r>
      <w:r w:rsidRPr="002B7721">
        <w:rPr>
          <w:sz w:val="24"/>
          <w:szCs w:val="24"/>
          <w:lang w:val="lt-LT"/>
        </w:rPr>
        <w:tab/>
        <w:t>Savivaldybės institucija ataskaitą, o prireikus – ir papildomą informaciją apie Specialiosios programos priemonių vykdymą teikia Aplinkos ministerijai jos nustatyta tvarka.</w:t>
      </w:r>
    </w:p>
    <w:p w14:paraId="24AF0490" w14:textId="77777777" w:rsidR="009536D7" w:rsidRPr="002B7721" w:rsidRDefault="009536D7" w:rsidP="00F9218E">
      <w:pPr>
        <w:pStyle w:val="Antrats"/>
        <w:tabs>
          <w:tab w:val="right" w:pos="709"/>
        </w:tabs>
        <w:jc w:val="both"/>
        <w:rPr>
          <w:sz w:val="24"/>
          <w:szCs w:val="24"/>
          <w:lang w:val="lt-LT"/>
        </w:rPr>
      </w:pPr>
      <w:r w:rsidRPr="002B7721">
        <w:rPr>
          <w:sz w:val="24"/>
          <w:szCs w:val="24"/>
          <w:lang w:val="lt-LT"/>
        </w:rPr>
        <w:tab/>
      </w:r>
      <w:r w:rsidRPr="002B7721">
        <w:rPr>
          <w:sz w:val="24"/>
          <w:szCs w:val="24"/>
          <w:lang w:val="lt-LT"/>
        </w:rPr>
        <w:tab/>
        <w:t>Specialiosios programos lėšas, panaudotas savivaldybių aplinkos apsaugos rėmimo specialiosios programos įstatyme nenumatytiems tikslams, Aplinkos ministerijos ar jos įgaliotos institucijos teikimu Valstybinė mokesčių inspekcija pasiūlo savivaldybėms per tris mėnesius pervesti į Valstybės iždo sąskaitą, kurioje kaupiamos Aplinkos apsaugos rėmimo programos lėšos. Jeigu savivaldybės Valstybinės mokesčių inspekcijos pasiūlyme nurodytu laiku neperveda lėšų, Valstybinė mokesčių inspekcija priima sprendimą šias lėšas išieškoti ne ginčo tvarka. Valstybinės mokesčių inspekcijos sprendimas išieškoti lėšas ne ginčo tvarka yra vykdomasis dokumentas, vykdomas Civilinio proceso kodekso nustatyta tvarka. Ne ginčo tvarka išieškotos lėšos pervedamos į Valstybės iždo sąskaitą, kurioje kaupiamos Aplinkos apsaugos rėmimo programos lėšos, ir naudojamos Aplinkos apsaugos rėmimo programos įstatyme numatytiems tikslams.</w:t>
      </w:r>
    </w:p>
    <w:p w14:paraId="24AF0491" w14:textId="77777777" w:rsidR="009536D7" w:rsidRPr="002B7721" w:rsidRDefault="009536D7" w:rsidP="00F9218E">
      <w:pPr>
        <w:pStyle w:val="Antrats"/>
        <w:tabs>
          <w:tab w:val="right" w:pos="567"/>
        </w:tabs>
        <w:ind w:firstLine="709"/>
        <w:jc w:val="both"/>
        <w:rPr>
          <w:b/>
          <w:bCs/>
          <w:sz w:val="24"/>
          <w:szCs w:val="24"/>
          <w:lang w:val="lt-LT"/>
        </w:rPr>
      </w:pPr>
      <w:r w:rsidRPr="002B7721">
        <w:rPr>
          <w:b/>
          <w:bCs/>
          <w:sz w:val="24"/>
          <w:szCs w:val="24"/>
          <w:lang w:val="lt-LT"/>
        </w:rPr>
        <w:t>Galimos pasekmės, priėmus siūlomą tarybos sprendimo projektą:</w:t>
      </w:r>
    </w:p>
    <w:p w14:paraId="24AF0492" w14:textId="77777777" w:rsidR="009536D7" w:rsidRPr="002B7721" w:rsidRDefault="009536D7" w:rsidP="00F9218E">
      <w:pPr>
        <w:autoSpaceDE w:val="0"/>
        <w:autoSpaceDN w:val="0"/>
        <w:adjustRightInd w:val="0"/>
        <w:ind w:firstLine="720"/>
        <w:jc w:val="both"/>
        <w:rPr>
          <w:sz w:val="24"/>
          <w:szCs w:val="24"/>
          <w:lang w:val="lt-LT"/>
        </w:rPr>
      </w:pPr>
      <w:r w:rsidRPr="002B7721">
        <w:rPr>
          <w:b/>
          <w:bCs/>
          <w:sz w:val="24"/>
          <w:szCs w:val="24"/>
          <w:lang w:val="lt-LT"/>
        </w:rPr>
        <w:t>teigiamos</w:t>
      </w:r>
      <w:r w:rsidRPr="002B7721">
        <w:rPr>
          <w:sz w:val="24"/>
          <w:szCs w:val="24"/>
          <w:lang w:val="lt-LT"/>
        </w:rPr>
        <w:t xml:space="preserve"> – bus laikomasi teisės aktų reikalavimų;</w:t>
      </w:r>
    </w:p>
    <w:p w14:paraId="24AF0493" w14:textId="77777777" w:rsidR="009536D7" w:rsidRPr="002B7721" w:rsidRDefault="009536D7" w:rsidP="00F9218E">
      <w:pPr>
        <w:pStyle w:val="Antrats"/>
        <w:tabs>
          <w:tab w:val="clear" w:pos="4153"/>
          <w:tab w:val="clear" w:pos="8306"/>
        </w:tabs>
        <w:ind w:firstLine="720"/>
        <w:jc w:val="both"/>
        <w:rPr>
          <w:b/>
          <w:bCs/>
          <w:sz w:val="24"/>
          <w:szCs w:val="24"/>
          <w:lang w:val="lt-LT"/>
        </w:rPr>
      </w:pPr>
      <w:r w:rsidRPr="002B7721">
        <w:rPr>
          <w:b/>
          <w:bCs/>
          <w:sz w:val="24"/>
          <w:szCs w:val="24"/>
          <w:lang w:val="lt-LT"/>
        </w:rPr>
        <w:t>neigiamos</w:t>
      </w:r>
      <w:r w:rsidRPr="002B7721">
        <w:rPr>
          <w:sz w:val="24"/>
          <w:szCs w:val="24"/>
          <w:lang w:val="lt-LT"/>
        </w:rPr>
        <w:t xml:space="preserve"> – nebus. </w:t>
      </w:r>
    </w:p>
    <w:p w14:paraId="24AF0494" w14:textId="77777777" w:rsidR="009536D7" w:rsidRPr="002B7721" w:rsidRDefault="009536D7" w:rsidP="00F9218E">
      <w:pPr>
        <w:ind w:firstLine="720"/>
        <w:jc w:val="both"/>
        <w:rPr>
          <w:sz w:val="24"/>
          <w:szCs w:val="24"/>
          <w:lang w:val="lt-LT"/>
        </w:rPr>
      </w:pPr>
      <w:r w:rsidRPr="002B7721">
        <w:rPr>
          <w:b/>
          <w:bCs/>
          <w:sz w:val="24"/>
          <w:szCs w:val="24"/>
          <w:lang w:val="lt-LT"/>
        </w:rPr>
        <w:t>Finansavimo šaltiniai ir lėšų poreikis</w:t>
      </w:r>
      <w:r w:rsidRPr="002B7721">
        <w:rPr>
          <w:sz w:val="24"/>
          <w:szCs w:val="24"/>
          <w:lang w:val="lt-LT"/>
        </w:rPr>
        <w:t>.</w:t>
      </w:r>
    </w:p>
    <w:p w14:paraId="24AF0495" w14:textId="77777777" w:rsidR="009536D7" w:rsidRPr="002B7721" w:rsidRDefault="009536D7" w:rsidP="00F9218E">
      <w:pPr>
        <w:ind w:firstLine="720"/>
        <w:jc w:val="both"/>
        <w:rPr>
          <w:sz w:val="24"/>
          <w:szCs w:val="24"/>
          <w:lang w:val="lt-LT"/>
        </w:rPr>
      </w:pPr>
      <w:r w:rsidRPr="002B7721">
        <w:rPr>
          <w:sz w:val="24"/>
          <w:szCs w:val="24"/>
          <w:lang w:val="lt-LT"/>
        </w:rPr>
        <w:t xml:space="preserve">Sprendimo įgyvendinimui papildomų savivaldybės biudžeto lėšų nereikės. </w:t>
      </w:r>
    </w:p>
    <w:p w14:paraId="24AF0496" w14:textId="77777777" w:rsidR="006C63CD" w:rsidRPr="002B7721" w:rsidRDefault="006C63CD" w:rsidP="006C63CD">
      <w:pPr>
        <w:ind w:firstLine="720"/>
        <w:jc w:val="both"/>
        <w:rPr>
          <w:b/>
          <w:sz w:val="24"/>
          <w:szCs w:val="24"/>
          <w:lang w:val="lt-LT"/>
        </w:rPr>
      </w:pPr>
      <w:r w:rsidRPr="002B7721">
        <w:rPr>
          <w:b/>
          <w:sz w:val="24"/>
          <w:szCs w:val="24"/>
          <w:lang w:val="lt-LT"/>
        </w:rPr>
        <w:t>Kokia sprendimo nauda Rokiškio rajono gyventojams.</w:t>
      </w:r>
    </w:p>
    <w:p w14:paraId="24AF0497" w14:textId="16164BB9" w:rsidR="00A86FC8" w:rsidRPr="006B7D30" w:rsidRDefault="00A86FC8" w:rsidP="00A86FC8">
      <w:pPr>
        <w:ind w:firstLine="720"/>
        <w:jc w:val="both"/>
        <w:rPr>
          <w:sz w:val="24"/>
          <w:szCs w:val="24"/>
          <w:lang w:val="lt-LT"/>
        </w:rPr>
      </w:pPr>
      <w:r w:rsidRPr="006B7D30">
        <w:rPr>
          <w:sz w:val="24"/>
          <w:szCs w:val="24"/>
          <w:lang w:val="lt-LT"/>
        </w:rPr>
        <w:t>Rokiškio rajono gyventojams bus sudarytos sąlygos į sveikesnę ir saugesnę aplinką. Bus finansuojamos savivaldybės vykdomos aplinkos apsaugos priemonės: tvarkomos atliekos, kurių turėtojo neįmanoma nustatyti, akcijos „D</w:t>
      </w:r>
      <w:r w:rsidR="0007766D" w:rsidRPr="006B7D30">
        <w:rPr>
          <w:sz w:val="24"/>
          <w:szCs w:val="24"/>
          <w:lang w:val="lt-LT"/>
        </w:rPr>
        <w:t>arom</w:t>
      </w:r>
      <w:r w:rsidRPr="006B7D30">
        <w:rPr>
          <w:sz w:val="24"/>
          <w:szCs w:val="24"/>
          <w:lang w:val="lt-LT"/>
        </w:rPr>
        <w:t xml:space="preserve"> 2018“ organizavimas ir surinktų atliekų sutvarkymas, </w:t>
      </w:r>
      <w:r w:rsidR="00F77119">
        <w:rPr>
          <w:sz w:val="24"/>
          <w:szCs w:val="24"/>
          <w:lang w:val="lt-LT"/>
        </w:rPr>
        <w:t xml:space="preserve">numatoma parengti dviračių takų techninius projektus, </w:t>
      </w:r>
      <w:r w:rsidRPr="006B7D30">
        <w:rPr>
          <w:sz w:val="24"/>
          <w:szCs w:val="24"/>
          <w:lang w:val="lt-LT"/>
        </w:rPr>
        <w:t>numatoma įsigyti ir pastatyti po 15 vnt. konteinerių rinkti tekstilės atliekoms bei  biologinėms (maisto ir žaliosioms) atliekoms, finansuojama bebraviečių ardymo darbai bei želdinių apsaugos priemonės nuo medžiojamųjų gyvūnų daromos žalos, bendrojo naudojimo teritorijose šalinami pavojų keliantys medžiai, įveisiami nauji želdynai ir želdiniai, toliau vykdoma aplinkos monitoringo programa 2018</w:t>
      </w:r>
      <w:r w:rsidR="0007766D" w:rsidRPr="002B7721">
        <w:rPr>
          <w:sz w:val="24"/>
          <w:szCs w:val="24"/>
          <w:lang w:val="lt-LT"/>
        </w:rPr>
        <w:t>–</w:t>
      </w:r>
      <w:r w:rsidRPr="006B7D30">
        <w:rPr>
          <w:sz w:val="24"/>
          <w:szCs w:val="24"/>
          <w:lang w:val="lt-LT"/>
        </w:rPr>
        <w:t xml:space="preserve">2023 m., numatoma pabaigti griauti savivaldybei priklausantys ir neigiamą aplinkai darantys statiniai </w:t>
      </w:r>
      <w:proofErr w:type="spellStart"/>
      <w:r w:rsidRPr="006B7D30">
        <w:rPr>
          <w:sz w:val="24"/>
          <w:szCs w:val="24"/>
          <w:lang w:val="lt-LT"/>
        </w:rPr>
        <w:t>Urlių</w:t>
      </w:r>
      <w:proofErr w:type="spellEnd"/>
      <w:r w:rsidRPr="006B7D30">
        <w:rPr>
          <w:sz w:val="24"/>
          <w:szCs w:val="24"/>
          <w:lang w:val="lt-LT"/>
        </w:rPr>
        <w:t xml:space="preserve"> k. Kamajų sen.</w:t>
      </w:r>
    </w:p>
    <w:p w14:paraId="24AF0498" w14:textId="77777777" w:rsidR="009536D7" w:rsidRPr="002B7721" w:rsidRDefault="009536D7" w:rsidP="00F9218E">
      <w:pPr>
        <w:ind w:firstLine="720"/>
        <w:jc w:val="both"/>
        <w:rPr>
          <w:sz w:val="24"/>
          <w:szCs w:val="24"/>
          <w:lang w:val="lt-LT"/>
        </w:rPr>
      </w:pPr>
      <w:r w:rsidRPr="002B7721">
        <w:rPr>
          <w:b/>
          <w:bCs/>
          <w:sz w:val="24"/>
          <w:szCs w:val="24"/>
          <w:lang w:val="lt-LT"/>
        </w:rPr>
        <w:t>Suderinamumas su Lietuvos Respublikos galiojančiais teisės norminiais aktais</w:t>
      </w:r>
    </w:p>
    <w:p w14:paraId="24AF0499" w14:textId="77777777" w:rsidR="009536D7" w:rsidRPr="002B7721" w:rsidRDefault="009536D7" w:rsidP="00F9218E">
      <w:pPr>
        <w:ind w:firstLine="720"/>
        <w:jc w:val="both"/>
        <w:rPr>
          <w:sz w:val="24"/>
          <w:szCs w:val="24"/>
          <w:lang w:val="lt-LT"/>
        </w:rPr>
      </w:pPr>
      <w:r w:rsidRPr="002B7721">
        <w:rPr>
          <w:sz w:val="24"/>
          <w:szCs w:val="24"/>
          <w:lang w:val="lt-LT"/>
        </w:rPr>
        <w:t>Projektas neprieštarauja galiojantiems teisės aktams.</w:t>
      </w:r>
    </w:p>
    <w:p w14:paraId="24AF049A" w14:textId="5F9C4695" w:rsidR="009536D7" w:rsidRPr="002B7721" w:rsidRDefault="009536D7" w:rsidP="002B6681">
      <w:pPr>
        <w:jc w:val="both"/>
        <w:rPr>
          <w:sz w:val="24"/>
          <w:szCs w:val="24"/>
          <w:lang w:val="lt-LT"/>
        </w:rPr>
      </w:pPr>
      <w:r w:rsidRPr="002B7721">
        <w:rPr>
          <w:sz w:val="24"/>
          <w:szCs w:val="24"/>
          <w:lang w:val="lt-LT"/>
        </w:rPr>
        <w:tab/>
      </w:r>
      <w:r w:rsidRPr="002B7721">
        <w:rPr>
          <w:b/>
          <w:bCs/>
          <w:sz w:val="24"/>
          <w:szCs w:val="24"/>
          <w:lang w:val="lt-LT"/>
        </w:rPr>
        <w:t xml:space="preserve">Antikorupcinis vertinimas. </w:t>
      </w:r>
      <w:r w:rsidRPr="002B7721">
        <w:rPr>
          <w:sz w:val="24"/>
          <w:szCs w:val="24"/>
          <w:lang w:val="lt-LT"/>
        </w:rPr>
        <w:t>Teisės akte nenumatoma reguliuoti visuomeninių santykių, susijusių su Lietuvos Respublikos korupcijos prevencijos įstatymo 8 straipsnio 1 dalyje</w:t>
      </w:r>
      <w:r w:rsidR="007E1699">
        <w:rPr>
          <w:sz w:val="24"/>
          <w:szCs w:val="24"/>
          <w:lang w:val="lt-LT"/>
        </w:rPr>
        <w:t xml:space="preserve"> </w:t>
      </w:r>
      <w:r w:rsidRPr="002B7721">
        <w:rPr>
          <w:sz w:val="24"/>
          <w:szCs w:val="24"/>
          <w:lang w:val="lt-LT"/>
        </w:rPr>
        <w:t>numatytais veiksniais, todėl teisės aktas nevertintinas antikorupciniu požiūriu.</w:t>
      </w:r>
    </w:p>
    <w:p w14:paraId="24AF049B" w14:textId="77777777" w:rsidR="009536D7" w:rsidRPr="002B7721" w:rsidRDefault="009536D7" w:rsidP="00F9218E">
      <w:pPr>
        <w:jc w:val="both"/>
        <w:rPr>
          <w:sz w:val="24"/>
          <w:szCs w:val="24"/>
          <w:lang w:val="lt-LT"/>
        </w:rPr>
      </w:pPr>
    </w:p>
    <w:p w14:paraId="24AF049E" w14:textId="77777777" w:rsidR="009536D7" w:rsidRPr="002B7721" w:rsidRDefault="009536D7" w:rsidP="00F9218E">
      <w:pPr>
        <w:jc w:val="both"/>
        <w:rPr>
          <w:sz w:val="24"/>
          <w:szCs w:val="24"/>
          <w:lang w:val="lt-LT"/>
        </w:rPr>
      </w:pPr>
    </w:p>
    <w:p w14:paraId="24AF049F" w14:textId="77777777" w:rsidR="009536D7" w:rsidRPr="002B7721" w:rsidRDefault="009536D7" w:rsidP="00F9218E">
      <w:pPr>
        <w:jc w:val="both"/>
        <w:rPr>
          <w:sz w:val="24"/>
          <w:szCs w:val="24"/>
          <w:lang w:val="lt-LT"/>
        </w:rPr>
      </w:pPr>
      <w:r w:rsidRPr="002B7721">
        <w:rPr>
          <w:sz w:val="24"/>
          <w:szCs w:val="24"/>
          <w:lang w:val="lt-LT"/>
        </w:rPr>
        <w:t>Architektūros ir paveldosaugos skyriaus vyr. specialistas</w:t>
      </w:r>
      <w:r w:rsidRPr="002B7721">
        <w:rPr>
          <w:sz w:val="24"/>
          <w:szCs w:val="24"/>
          <w:lang w:val="lt-LT"/>
        </w:rPr>
        <w:tab/>
      </w:r>
      <w:r w:rsidRPr="002B7721">
        <w:rPr>
          <w:sz w:val="24"/>
          <w:szCs w:val="24"/>
          <w:lang w:val="lt-LT"/>
        </w:rPr>
        <w:tab/>
      </w:r>
      <w:r w:rsidRPr="002B7721">
        <w:rPr>
          <w:sz w:val="24"/>
          <w:szCs w:val="24"/>
          <w:lang w:val="lt-LT"/>
        </w:rPr>
        <w:tab/>
      </w:r>
      <w:r w:rsidRPr="002B7721">
        <w:rPr>
          <w:sz w:val="24"/>
          <w:szCs w:val="24"/>
          <w:lang w:val="lt-LT"/>
        </w:rPr>
        <w:tab/>
        <w:t>Darutis Krivas</w:t>
      </w:r>
    </w:p>
    <w:p w14:paraId="24AF04A0" w14:textId="77777777" w:rsidR="009536D7" w:rsidRPr="001D2D73" w:rsidRDefault="009536D7" w:rsidP="00CA536C">
      <w:pPr>
        <w:ind w:right="197"/>
        <w:rPr>
          <w:sz w:val="24"/>
          <w:szCs w:val="24"/>
          <w:lang w:val="nl-BE"/>
        </w:rPr>
      </w:pPr>
    </w:p>
    <w:p w14:paraId="24AF04A1" w14:textId="77777777" w:rsidR="009536D7" w:rsidRPr="001D2D73" w:rsidRDefault="009536D7" w:rsidP="00CA536C">
      <w:pPr>
        <w:ind w:right="197"/>
        <w:rPr>
          <w:sz w:val="24"/>
          <w:szCs w:val="24"/>
          <w:lang w:val="nl-BE"/>
        </w:rPr>
      </w:pPr>
    </w:p>
    <w:p w14:paraId="24AF04A2" w14:textId="77777777" w:rsidR="009536D7" w:rsidRPr="001D2D73" w:rsidRDefault="009536D7" w:rsidP="00CA536C">
      <w:pPr>
        <w:ind w:right="197"/>
        <w:rPr>
          <w:sz w:val="24"/>
          <w:szCs w:val="24"/>
          <w:lang w:val="nl-BE"/>
        </w:rPr>
      </w:pPr>
    </w:p>
    <w:p w14:paraId="24AF04A3" w14:textId="77777777" w:rsidR="009536D7" w:rsidRPr="001D2D73" w:rsidRDefault="009536D7" w:rsidP="00CA536C">
      <w:pPr>
        <w:ind w:right="197"/>
        <w:rPr>
          <w:sz w:val="24"/>
          <w:szCs w:val="24"/>
          <w:lang w:val="nl-BE"/>
        </w:rPr>
      </w:pPr>
    </w:p>
    <w:p w14:paraId="24AF04A4" w14:textId="77777777" w:rsidR="009536D7" w:rsidRPr="001D2D73" w:rsidRDefault="009536D7" w:rsidP="00CA536C">
      <w:pPr>
        <w:ind w:right="197"/>
        <w:rPr>
          <w:sz w:val="24"/>
          <w:szCs w:val="24"/>
          <w:lang w:val="nl-BE"/>
        </w:rPr>
      </w:pPr>
    </w:p>
    <w:p w14:paraId="24AF04A5" w14:textId="77777777" w:rsidR="009536D7" w:rsidRPr="001D2D73" w:rsidRDefault="009536D7" w:rsidP="00CA536C">
      <w:pPr>
        <w:ind w:right="197"/>
        <w:rPr>
          <w:sz w:val="24"/>
          <w:szCs w:val="24"/>
          <w:lang w:val="nl-BE"/>
        </w:rPr>
      </w:pPr>
    </w:p>
    <w:sectPr w:rsidR="009536D7" w:rsidRPr="001D2D73" w:rsidSect="008B00D0">
      <w:headerReference w:type="first" r:id="rId8"/>
      <w:type w:val="continuous"/>
      <w:pgSz w:w="11906" w:h="16838" w:code="9"/>
      <w:pgMar w:top="1134" w:right="567"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34BFA1" w14:textId="77777777" w:rsidR="00882D90" w:rsidRDefault="00882D90">
      <w:r>
        <w:separator/>
      </w:r>
    </w:p>
  </w:endnote>
  <w:endnote w:type="continuationSeparator" w:id="0">
    <w:p w14:paraId="1C736F53" w14:textId="77777777" w:rsidR="00882D90" w:rsidRDefault="00882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imesLT">
    <w:altName w:val="Times New Roman"/>
    <w:charset w:val="BA"/>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629BF2" w14:textId="77777777" w:rsidR="00882D90" w:rsidRDefault="00882D90">
      <w:r>
        <w:separator/>
      </w:r>
    </w:p>
  </w:footnote>
  <w:footnote w:type="continuationSeparator" w:id="0">
    <w:p w14:paraId="5586CF32" w14:textId="77777777" w:rsidR="00882D90" w:rsidRDefault="00882D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AF04AA" w14:textId="77777777" w:rsidR="009536D7" w:rsidRDefault="009B05F7" w:rsidP="00EB1BFB">
    <w:pPr>
      <w:framePr w:hSpace="180" w:wrap="auto" w:vAnchor="text" w:hAnchor="page" w:x="5905" w:y="12"/>
    </w:pPr>
    <w:r>
      <w:rPr>
        <w:noProof/>
        <w:lang w:val="en-US" w:eastAsia="en-US"/>
      </w:rPr>
      <w:drawing>
        <wp:inline distT="0" distB="0" distL="0" distR="0" wp14:anchorId="24AF04B3" wp14:editId="24AF04B4">
          <wp:extent cx="542290" cy="694690"/>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694690"/>
                  </a:xfrm>
                  <a:prstGeom prst="rect">
                    <a:avLst/>
                  </a:prstGeom>
                  <a:noFill/>
                </pic:spPr>
              </pic:pic>
            </a:graphicData>
          </a:graphic>
        </wp:inline>
      </w:drawing>
    </w:r>
  </w:p>
  <w:p w14:paraId="24AF04AB" w14:textId="77777777" w:rsidR="009536D7" w:rsidRDefault="009536D7" w:rsidP="00EB1BFB"/>
  <w:p w14:paraId="24AF04AC" w14:textId="77777777" w:rsidR="009536D7" w:rsidRPr="002A7896" w:rsidRDefault="009536D7" w:rsidP="00EB1BFB">
    <w:pPr>
      <w:rPr>
        <w:sz w:val="24"/>
        <w:szCs w:val="24"/>
      </w:rPr>
    </w:pPr>
    <w:r>
      <w:tab/>
    </w:r>
    <w:r>
      <w:tab/>
    </w:r>
    <w:r>
      <w:tab/>
    </w:r>
    <w:r>
      <w:tab/>
    </w:r>
    <w:r>
      <w:tab/>
    </w:r>
    <w:r>
      <w:tab/>
    </w:r>
    <w:r>
      <w:tab/>
    </w:r>
    <w:r>
      <w:tab/>
    </w:r>
    <w:r>
      <w:tab/>
    </w:r>
    <w:r>
      <w:tab/>
    </w:r>
    <w:proofErr w:type="spellStart"/>
    <w:r w:rsidRPr="002A7896">
      <w:rPr>
        <w:sz w:val="24"/>
        <w:szCs w:val="24"/>
      </w:rPr>
      <w:t>Projektas</w:t>
    </w:r>
    <w:proofErr w:type="spellEnd"/>
  </w:p>
  <w:p w14:paraId="24AF04AD" w14:textId="77777777" w:rsidR="009536D7" w:rsidRDefault="009536D7" w:rsidP="00EB1BFB"/>
  <w:p w14:paraId="24AF04AE" w14:textId="77777777" w:rsidR="009536D7" w:rsidRPr="009A2812" w:rsidRDefault="009536D7" w:rsidP="00EB1BFB">
    <w:pPr>
      <w:rPr>
        <w:rFonts w:ascii="TimesLT" w:hAnsi="TimesLT" w:cs="TimesLT"/>
        <w:b/>
        <w:bCs/>
        <w:sz w:val="24"/>
        <w:szCs w:val="24"/>
        <w:lang w:val="lt-LT"/>
      </w:rPr>
    </w:pPr>
  </w:p>
  <w:p w14:paraId="24AF04AF" w14:textId="77777777" w:rsidR="009536D7" w:rsidRPr="009A2812" w:rsidRDefault="009536D7" w:rsidP="00EB1BFB">
    <w:pPr>
      <w:rPr>
        <w:rFonts w:ascii="TimesLT" w:hAnsi="TimesLT" w:cs="TimesLT"/>
        <w:b/>
        <w:bCs/>
        <w:sz w:val="24"/>
        <w:szCs w:val="24"/>
        <w:lang w:val="lt-LT"/>
      </w:rPr>
    </w:pPr>
  </w:p>
  <w:p w14:paraId="24AF04B0" w14:textId="77777777" w:rsidR="009536D7" w:rsidRPr="009A2812" w:rsidRDefault="009536D7" w:rsidP="00EB1BFB">
    <w:pPr>
      <w:jc w:val="center"/>
      <w:rPr>
        <w:b/>
        <w:bCs/>
        <w:sz w:val="26"/>
        <w:szCs w:val="26"/>
        <w:lang w:val="lt-LT"/>
      </w:rPr>
    </w:pPr>
    <w:r w:rsidRPr="009A2812">
      <w:rPr>
        <w:b/>
        <w:bCs/>
        <w:sz w:val="26"/>
        <w:szCs w:val="26"/>
        <w:lang w:val="lt-LT"/>
      </w:rPr>
      <w:t>ROKIŠKIO RAJONO SAVIVALDYBĖS TARYBA</w:t>
    </w:r>
  </w:p>
  <w:p w14:paraId="24AF04B1" w14:textId="77777777" w:rsidR="009536D7" w:rsidRPr="009A2812" w:rsidRDefault="009536D7" w:rsidP="00EB1BFB">
    <w:pPr>
      <w:jc w:val="center"/>
      <w:rPr>
        <w:b/>
        <w:bCs/>
        <w:sz w:val="26"/>
        <w:szCs w:val="26"/>
        <w:lang w:val="lt-LT"/>
      </w:rPr>
    </w:pPr>
  </w:p>
  <w:p w14:paraId="24AF04B2" w14:textId="77777777" w:rsidR="009536D7" w:rsidRPr="009A2812" w:rsidRDefault="009536D7" w:rsidP="00EB1BFB">
    <w:pPr>
      <w:jc w:val="center"/>
      <w:rPr>
        <w:b/>
        <w:bCs/>
        <w:sz w:val="26"/>
        <w:szCs w:val="26"/>
        <w:lang w:val="lt-LT"/>
      </w:rPr>
    </w:pPr>
    <w:r w:rsidRPr="009A2812">
      <w:rPr>
        <w:b/>
        <w:bCs/>
        <w:sz w:val="26"/>
        <w:szCs w:val="26"/>
        <w:lang w:val="lt-LT"/>
      </w:rPr>
      <w:t>S P R E N D I M 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1">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2">
    <w:nsid w:val="486D344B"/>
    <w:multiLevelType w:val="hybridMultilevel"/>
    <w:tmpl w:val="EAECEF8C"/>
    <w:lvl w:ilvl="0" w:tplc="C0809080">
      <w:start w:val="1"/>
      <w:numFmt w:val="decimal"/>
      <w:lvlText w:val="%1."/>
      <w:lvlJc w:val="left"/>
      <w:pPr>
        <w:tabs>
          <w:tab w:val="num" w:pos="1080"/>
        </w:tabs>
        <w:ind w:left="1080" w:hanging="360"/>
      </w:pPr>
      <w:rPr>
        <w:rFonts w:hint="default"/>
      </w:rPr>
    </w:lvl>
    <w:lvl w:ilvl="1" w:tplc="04270019">
      <w:start w:val="1"/>
      <w:numFmt w:val="lowerLetter"/>
      <w:lvlText w:val="%2."/>
      <w:lvlJc w:val="left"/>
      <w:pPr>
        <w:tabs>
          <w:tab w:val="num" w:pos="1800"/>
        </w:tabs>
        <w:ind w:left="1800" w:hanging="360"/>
      </w:pPr>
    </w:lvl>
    <w:lvl w:ilvl="2" w:tplc="0427001B">
      <w:start w:val="1"/>
      <w:numFmt w:val="lowerRoman"/>
      <w:lvlText w:val="%3."/>
      <w:lvlJc w:val="right"/>
      <w:pPr>
        <w:tabs>
          <w:tab w:val="num" w:pos="2520"/>
        </w:tabs>
        <w:ind w:left="2520" w:hanging="180"/>
      </w:pPr>
    </w:lvl>
    <w:lvl w:ilvl="3" w:tplc="0427000F">
      <w:start w:val="1"/>
      <w:numFmt w:val="decimal"/>
      <w:lvlText w:val="%4."/>
      <w:lvlJc w:val="left"/>
      <w:pPr>
        <w:tabs>
          <w:tab w:val="num" w:pos="3240"/>
        </w:tabs>
        <w:ind w:left="3240" w:hanging="360"/>
      </w:pPr>
    </w:lvl>
    <w:lvl w:ilvl="4" w:tplc="04270019">
      <w:start w:val="1"/>
      <w:numFmt w:val="lowerLetter"/>
      <w:lvlText w:val="%5."/>
      <w:lvlJc w:val="left"/>
      <w:pPr>
        <w:tabs>
          <w:tab w:val="num" w:pos="3960"/>
        </w:tabs>
        <w:ind w:left="3960" w:hanging="360"/>
      </w:pPr>
    </w:lvl>
    <w:lvl w:ilvl="5" w:tplc="0427001B">
      <w:start w:val="1"/>
      <w:numFmt w:val="lowerRoman"/>
      <w:lvlText w:val="%6."/>
      <w:lvlJc w:val="right"/>
      <w:pPr>
        <w:tabs>
          <w:tab w:val="num" w:pos="4680"/>
        </w:tabs>
        <w:ind w:left="4680" w:hanging="180"/>
      </w:pPr>
    </w:lvl>
    <w:lvl w:ilvl="6" w:tplc="0427000F">
      <w:start w:val="1"/>
      <w:numFmt w:val="decimal"/>
      <w:lvlText w:val="%7."/>
      <w:lvlJc w:val="left"/>
      <w:pPr>
        <w:tabs>
          <w:tab w:val="num" w:pos="5400"/>
        </w:tabs>
        <w:ind w:left="5400" w:hanging="360"/>
      </w:pPr>
    </w:lvl>
    <w:lvl w:ilvl="7" w:tplc="04270019">
      <w:start w:val="1"/>
      <w:numFmt w:val="lowerLetter"/>
      <w:lvlText w:val="%8."/>
      <w:lvlJc w:val="left"/>
      <w:pPr>
        <w:tabs>
          <w:tab w:val="num" w:pos="6120"/>
        </w:tabs>
        <w:ind w:left="6120" w:hanging="360"/>
      </w:pPr>
    </w:lvl>
    <w:lvl w:ilvl="8" w:tplc="0427001B">
      <w:start w:val="1"/>
      <w:numFmt w:val="lowerRoman"/>
      <w:lvlText w:val="%9."/>
      <w:lvlJc w:val="right"/>
      <w:pPr>
        <w:tabs>
          <w:tab w:val="num" w:pos="6840"/>
        </w:tabs>
        <w:ind w:left="6840" w:hanging="180"/>
      </w:pPr>
    </w:lvl>
  </w:abstractNum>
  <w:abstractNum w:abstractNumId="3">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4">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5">
    <w:nsid w:val="7A60072D"/>
    <w:multiLevelType w:val="singleLevel"/>
    <w:tmpl w:val="EDC2CF36"/>
    <w:lvl w:ilvl="0">
      <w:start w:val="1"/>
      <w:numFmt w:val="decimal"/>
      <w:lvlText w:val="%1."/>
      <w:lvlJc w:val="left"/>
      <w:pPr>
        <w:tabs>
          <w:tab w:val="num" w:pos="1080"/>
        </w:tabs>
        <w:ind w:left="1080" w:hanging="360"/>
      </w:pPr>
      <w:rPr>
        <w:rFonts w:hint="default"/>
      </w:rPr>
    </w:lvl>
  </w:abstractNum>
  <w:num w:numId="1">
    <w:abstractNumId w:val="4"/>
  </w:num>
  <w:num w:numId="2">
    <w:abstractNumId w:val="1"/>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11555"/>
    <w:rsid w:val="00013FEC"/>
    <w:rsid w:val="00014511"/>
    <w:rsid w:val="00016004"/>
    <w:rsid w:val="000211FE"/>
    <w:rsid w:val="00031B0D"/>
    <w:rsid w:val="0003643A"/>
    <w:rsid w:val="00036FFC"/>
    <w:rsid w:val="000376E7"/>
    <w:rsid w:val="00042686"/>
    <w:rsid w:val="0004355D"/>
    <w:rsid w:val="00051AD4"/>
    <w:rsid w:val="00053010"/>
    <w:rsid w:val="00062EDE"/>
    <w:rsid w:val="0006334F"/>
    <w:rsid w:val="00063CB3"/>
    <w:rsid w:val="00064A6E"/>
    <w:rsid w:val="00067542"/>
    <w:rsid w:val="0007766D"/>
    <w:rsid w:val="0008241D"/>
    <w:rsid w:val="00084429"/>
    <w:rsid w:val="0009114D"/>
    <w:rsid w:val="000B4723"/>
    <w:rsid w:val="000C3678"/>
    <w:rsid w:val="000C50F8"/>
    <w:rsid w:val="000D101A"/>
    <w:rsid w:val="000D1356"/>
    <w:rsid w:val="000D5DBA"/>
    <w:rsid w:val="000D7201"/>
    <w:rsid w:val="001024D7"/>
    <w:rsid w:val="00104C8E"/>
    <w:rsid w:val="001059F4"/>
    <w:rsid w:val="001104A1"/>
    <w:rsid w:val="001121B8"/>
    <w:rsid w:val="00113C20"/>
    <w:rsid w:val="00115376"/>
    <w:rsid w:val="00126CE8"/>
    <w:rsid w:val="00127FD7"/>
    <w:rsid w:val="001364DF"/>
    <w:rsid w:val="00145FFC"/>
    <w:rsid w:val="00153179"/>
    <w:rsid w:val="00161B36"/>
    <w:rsid w:val="0017762E"/>
    <w:rsid w:val="00182453"/>
    <w:rsid w:val="001B2228"/>
    <w:rsid w:val="001D2D73"/>
    <w:rsid w:val="001E0375"/>
    <w:rsid w:val="001E1C93"/>
    <w:rsid w:val="001E27EA"/>
    <w:rsid w:val="001E755B"/>
    <w:rsid w:val="001F3036"/>
    <w:rsid w:val="00215B20"/>
    <w:rsid w:val="00230210"/>
    <w:rsid w:val="00232593"/>
    <w:rsid w:val="002347D4"/>
    <w:rsid w:val="00246362"/>
    <w:rsid w:val="002475AA"/>
    <w:rsid w:val="00247ECB"/>
    <w:rsid w:val="00251F39"/>
    <w:rsid w:val="00264D17"/>
    <w:rsid w:val="002706C6"/>
    <w:rsid w:val="00284B65"/>
    <w:rsid w:val="0029470F"/>
    <w:rsid w:val="002A2AB3"/>
    <w:rsid w:val="002A6F31"/>
    <w:rsid w:val="002A7896"/>
    <w:rsid w:val="002B2787"/>
    <w:rsid w:val="002B6681"/>
    <w:rsid w:val="002B7721"/>
    <w:rsid w:val="002F4E13"/>
    <w:rsid w:val="002F762A"/>
    <w:rsid w:val="0030638D"/>
    <w:rsid w:val="003266B0"/>
    <w:rsid w:val="003276B2"/>
    <w:rsid w:val="00327B3C"/>
    <w:rsid w:val="00335E73"/>
    <w:rsid w:val="00363D55"/>
    <w:rsid w:val="00367768"/>
    <w:rsid w:val="00380245"/>
    <w:rsid w:val="00384AE9"/>
    <w:rsid w:val="0038654A"/>
    <w:rsid w:val="003A2F5A"/>
    <w:rsid w:val="003C1DE9"/>
    <w:rsid w:val="003D1403"/>
    <w:rsid w:val="003E7900"/>
    <w:rsid w:val="00401874"/>
    <w:rsid w:val="00421B73"/>
    <w:rsid w:val="00421D10"/>
    <w:rsid w:val="004446B4"/>
    <w:rsid w:val="004476B1"/>
    <w:rsid w:val="00447D3E"/>
    <w:rsid w:val="00451E59"/>
    <w:rsid w:val="004623D2"/>
    <w:rsid w:val="00466973"/>
    <w:rsid w:val="00470FD6"/>
    <w:rsid w:val="004855CF"/>
    <w:rsid w:val="004C1077"/>
    <w:rsid w:val="004C5E6A"/>
    <w:rsid w:val="004C61A8"/>
    <w:rsid w:val="004D2287"/>
    <w:rsid w:val="004E5F0D"/>
    <w:rsid w:val="004F61B0"/>
    <w:rsid w:val="00512635"/>
    <w:rsid w:val="00513789"/>
    <w:rsid w:val="00515AE7"/>
    <w:rsid w:val="00520870"/>
    <w:rsid w:val="0053547F"/>
    <w:rsid w:val="005542D1"/>
    <w:rsid w:val="00570A68"/>
    <w:rsid w:val="00577DC0"/>
    <w:rsid w:val="00580AA8"/>
    <w:rsid w:val="0058116B"/>
    <w:rsid w:val="00585B3B"/>
    <w:rsid w:val="00590DCC"/>
    <w:rsid w:val="005938B5"/>
    <w:rsid w:val="00596659"/>
    <w:rsid w:val="005A6CFB"/>
    <w:rsid w:val="005C3C45"/>
    <w:rsid w:val="005D1A9E"/>
    <w:rsid w:val="005E4261"/>
    <w:rsid w:val="005E7176"/>
    <w:rsid w:val="005F7F1F"/>
    <w:rsid w:val="00600E46"/>
    <w:rsid w:val="00602366"/>
    <w:rsid w:val="006041D9"/>
    <w:rsid w:val="006402E6"/>
    <w:rsid w:val="0068389D"/>
    <w:rsid w:val="006A722D"/>
    <w:rsid w:val="006A760B"/>
    <w:rsid w:val="006B242E"/>
    <w:rsid w:val="006B3978"/>
    <w:rsid w:val="006B4174"/>
    <w:rsid w:val="006C63CD"/>
    <w:rsid w:val="006C7068"/>
    <w:rsid w:val="006D6CF7"/>
    <w:rsid w:val="00704B46"/>
    <w:rsid w:val="00715CDB"/>
    <w:rsid w:val="007219FA"/>
    <w:rsid w:val="00731F9F"/>
    <w:rsid w:val="0075350F"/>
    <w:rsid w:val="007573C1"/>
    <w:rsid w:val="007763C4"/>
    <w:rsid w:val="00786FBB"/>
    <w:rsid w:val="00794776"/>
    <w:rsid w:val="007A0FEB"/>
    <w:rsid w:val="007A7816"/>
    <w:rsid w:val="007B2CD9"/>
    <w:rsid w:val="007B3516"/>
    <w:rsid w:val="007D4E26"/>
    <w:rsid w:val="007E1699"/>
    <w:rsid w:val="007E32D9"/>
    <w:rsid w:val="007E4B0B"/>
    <w:rsid w:val="008130C0"/>
    <w:rsid w:val="00814159"/>
    <w:rsid w:val="0084261B"/>
    <w:rsid w:val="00851974"/>
    <w:rsid w:val="00853D2B"/>
    <w:rsid w:val="008608E4"/>
    <w:rsid w:val="00862732"/>
    <w:rsid w:val="008727A3"/>
    <w:rsid w:val="00880A66"/>
    <w:rsid w:val="008817E5"/>
    <w:rsid w:val="00882D90"/>
    <w:rsid w:val="008A21C9"/>
    <w:rsid w:val="008A261B"/>
    <w:rsid w:val="008B00D0"/>
    <w:rsid w:val="008B3A47"/>
    <w:rsid w:val="008C16E1"/>
    <w:rsid w:val="008C4F27"/>
    <w:rsid w:val="008D2A9D"/>
    <w:rsid w:val="008D45F2"/>
    <w:rsid w:val="008E2ADB"/>
    <w:rsid w:val="008E2EE9"/>
    <w:rsid w:val="008E6043"/>
    <w:rsid w:val="008F6439"/>
    <w:rsid w:val="00901136"/>
    <w:rsid w:val="00901171"/>
    <w:rsid w:val="00905B4E"/>
    <w:rsid w:val="0093298F"/>
    <w:rsid w:val="009339A7"/>
    <w:rsid w:val="00935F86"/>
    <w:rsid w:val="00936190"/>
    <w:rsid w:val="00951738"/>
    <w:rsid w:val="009536D7"/>
    <w:rsid w:val="00957F1B"/>
    <w:rsid w:val="00966B9B"/>
    <w:rsid w:val="00971A0C"/>
    <w:rsid w:val="009956DF"/>
    <w:rsid w:val="009A1A5E"/>
    <w:rsid w:val="009A1CC8"/>
    <w:rsid w:val="009A2812"/>
    <w:rsid w:val="009B05F7"/>
    <w:rsid w:val="009B580C"/>
    <w:rsid w:val="009B7B65"/>
    <w:rsid w:val="009C175F"/>
    <w:rsid w:val="009C1F16"/>
    <w:rsid w:val="009D15DA"/>
    <w:rsid w:val="009F130A"/>
    <w:rsid w:val="00A01FCA"/>
    <w:rsid w:val="00A04B70"/>
    <w:rsid w:val="00A232FE"/>
    <w:rsid w:val="00A24F02"/>
    <w:rsid w:val="00A31B8A"/>
    <w:rsid w:val="00A320E7"/>
    <w:rsid w:val="00A43F80"/>
    <w:rsid w:val="00A576A1"/>
    <w:rsid w:val="00A60E30"/>
    <w:rsid w:val="00A7094A"/>
    <w:rsid w:val="00A770DE"/>
    <w:rsid w:val="00A86FC8"/>
    <w:rsid w:val="00A93DAA"/>
    <w:rsid w:val="00A96007"/>
    <w:rsid w:val="00AA65CD"/>
    <w:rsid w:val="00AA7D74"/>
    <w:rsid w:val="00AC3105"/>
    <w:rsid w:val="00AD39DA"/>
    <w:rsid w:val="00AF6B43"/>
    <w:rsid w:val="00B15272"/>
    <w:rsid w:val="00B204E4"/>
    <w:rsid w:val="00B20B6B"/>
    <w:rsid w:val="00B227F8"/>
    <w:rsid w:val="00B26F8B"/>
    <w:rsid w:val="00B3108C"/>
    <w:rsid w:val="00B42F5B"/>
    <w:rsid w:val="00B547D0"/>
    <w:rsid w:val="00B7143C"/>
    <w:rsid w:val="00BB2831"/>
    <w:rsid w:val="00BB3521"/>
    <w:rsid w:val="00BC2001"/>
    <w:rsid w:val="00BD238F"/>
    <w:rsid w:val="00BD6DC3"/>
    <w:rsid w:val="00BE5014"/>
    <w:rsid w:val="00C2672D"/>
    <w:rsid w:val="00C318C8"/>
    <w:rsid w:val="00C500B0"/>
    <w:rsid w:val="00C6477F"/>
    <w:rsid w:val="00C777F0"/>
    <w:rsid w:val="00C9442E"/>
    <w:rsid w:val="00C95A20"/>
    <w:rsid w:val="00CA270D"/>
    <w:rsid w:val="00CA536C"/>
    <w:rsid w:val="00CA761E"/>
    <w:rsid w:val="00CB4C29"/>
    <w:rsid w:val="00CC43EA"/>
    <w:rsid w:val="00CC4EA5"/>
    <w:rsid w:val="00CC799C"/>
    <w:rsid w:val="00CF1EC0"/>
    <w:rsid w:val="00CF4842"/>
    <w:rsid w:val="00D035C8"/>
    <w:rsid w:val="00D11B73"/>
    <w:rsid w:val="00D20C08"/>
    <w:rsid w:val="00D2206A"/>
    <w:rsid w:val="00D42763"/>
    <w:rsid w:val="00D81FAB"/>
    <w:rsid w:val="00D8298D"/>
    <w:rsid w:val="00D848D1"/>
    <w:rsid w:val="00D86469"/>
    <w:rsid w:val="00D96DDA"/>
    <w:rsid w:val="00DA1888"/>
    <w:rsid w:val="00DA7241"/>
    <w:rsid w:val="00DB0663"/>
    <w:rsid w:val="00DB42E2"/>
    <w:rsid w:val="00DC42EE"/>
    <w:rsid w:val="00DC6ABE"/>
    <w:rsid w:val="00DC71F4"/>
    <w:rsid w:val="00DE4D34"/>
    <w:rsid w:val="00DE6B5F"/>
    <w:rsid w:val="00DE738F"/>
    <w:rsid w:val="00DF7435"/>
    <w:rsid w:val="00E03BCD"/>
    <w:rsid w:val="00E05E1E"/>
    <w:rsid w:val="00E1715D"/>
    <w:rsid w:val="00E2372C"/>
    <w:rsid w:val="00E40587"/>
    <w:rsid w:val="00E432A8"/>
    <w:rsid w:val="00E438B9"/>
    <w:rsid w:val="00E51067"/>
    <w:rsid w:val="00E544E9"/>
    <w:rsid w:val="00E57371"/>
    <w:rsid w:val="00E57D8D"/>
    <w:rsid w:val="00E750C3"/>
    <w:rsid w:val="00E824A3"/>
    <w:rsid w:val="00EB1BFB"/>
    <w:rsid w:val="00EB5480"/>
    <w:rsid w:val="00EF7B03"/>
    <w:rsid w:val="00F03279"/>
    <w:rsid w:val="00F11A78"/>
    <w:rsid w:val="00F26BDE"/>
    <w:rsid w:val="00F35345"/>
    <w:rsid w:val="00F37544"/>
    <w:rsid w:val="00F37603"/>
    <w:rsid w:val="00F4010D"/>
    <w:rsid w:val="00F55972"/>
    <w:rsid w:val="00F55D4C"/>
    <w:rsid w:val="00F57259"/>
    <w:rsid w:val="00F77119"/>
    <w:rsid w:val="00F8045E"/>
    <w:rsid w:val="00F9218E"/>
    <w:rsid w:val="00FA16BD"/>
    <w:rsid w:val="00FA2B5E"/>
    <w:rsid w:val="00FB0C17"/>
    <w:rsid w:val="00FC37C3"/>
    <w:rsid w:val="00FC4172"/>
    <w:rsid w:val="00FD1649"/>
    <w:rsid w:val="00FD7CCB"/>
    <w:rsid w:val="00FF25E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4AF0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26F8B"/>
    <w:rPr>
      <w:sz w:val="20"/>
      <w:szCs w:val="20"/>
      <w:lang w:val="en-AU"/>
    </w:rPr>
  </w:style>
  <w:style w:type="paragraph" w:styleId="Antrat1">
    <w:name w:val="heading 1"/>
    <w:basedOn w:val="prastasis"/>
    <w:next w:val="prastasis"/>
    <w:link w:val="Antrat1Diagrama"/>
    <w:uiPriority w:val="99"/>
    <w:qFormat/>
    <w:rsid w:val="00B26F8B"/>
    <w:pPr>
      <w:keepNext/>
      <w:outlineLvl w:val="0"/>
    </w:pPr>
    <w:rPr>
      <w:sz w:val="26"/>
      <w:szCs w:val="26"/>
    </w:rPr>
  </w:style>
  <w:style w:type="paragraph" w:styleId="Antrat2">
    <w:name w:val="heading 2"/>
    <w:basedOn w:val="prastasis"/>
    <w:next w:val="prastasis"/>
    <w:link w:val="Antrat2Diagrama"/>
    <w:uiPriority w:val="99"/>
    <w:qFormat/>
    <w:rsid w:val="00B26F8B"/>
    <w:pPr>
      <w:keepNext/>
      <w:jc w:val="both"/>
      <w:outlineLvl w:val="1"/>
    </w:pPr>
    <w:rPr>
      <w:b/>
      <w:bCs/>
      <w:i/>
      <w:iCs/>
      <w:sz w:val="28"/>
      <w:szCs w:val="28"/>
      <w:lang w:val="lt-LT"/>
    </w:rPr>
  </w:style>
  <w:style w:type="paragraph" w:styleId="Antrat3">
    <w:name w:val="heading 3"/>
    <w:basedOn w:val="prastasis"/>
    <w:next w:val="prastasis"/>
    <w:link w:val="Antrat3Diagrama"/>
    <w:uiPriority w:val="99"/>
    <w:qFormat/>
    <w:rsid w:val="00B26F8B"/>
    <w:pPr>
      <w:keepNext/>
      <w:outlineLvl w:val="2"/>
    </w:pPr>
    <w:rPr>
      <w:b/>
      <w:bCs/>
      <w:sz w:val="24"/>
      <w:szCs w:val="24"/>
    </w:rPr>
  </w:style>
  <w:style w:type="paragraph" w:styleId="Antrat4">
    <w:name w:val="heading 4"/>
    <w:basedOn w:val="prastasis"/>
    <w:next w:val="prastasis"/>
    <w:link w:val="Antrat4Diagrama"/>
    <w:uiPriority w:val="99"/>
    <w:qFormat/>
    <w:rsid w:val="00B26F8B"/>
    <w:pPr>
      <w:keepNext/>
      <w:outlineLvl w:val="3"/>
    </w:pPr>
    <w:rPr>
      <w:sz w:val="28"/>
      <w:szCs w:val="28"/>
      <w:lang w:val="lt-LT"/>
    </w:rPr>
  </w:style>
  <w:style w:type="paragraph" w:styleId="Antrat5">
    <w:name w:val="heading 5"/>
    <w:basedOn w:val="prastasis"/>
    <w:next w:val="prastasis"/>
    <w:link w:val="Antrat5Diagrama"/>
    <w:uiPriority w:val="99"/>
    <w:qFormat/>
    <w:rsid w:val="00B26F8B"/>
    <w:pPr>
      <w:keepNext/>
      <w:jc w:val="both"/>
      <w:outlineLvl w:val="4"/>
    </w:pPr>
    <w:rPr>
      <w:sz w:val="24"/>
      <w:szCs w:val="24"/>
      <w:lang w:val="lt-LT"/>
    </w:rPr>
  </w:style>
  <w:style w:type="paragraph" w:styleId="Antrat6">
    <w:name w:val="heading 6"/>
    <w:basedOn w:val="prastasis"/>
    <w:next w:val="prastasis"/>
    <w:link w:val="Antrat6Diagrama"/>
    <w:uiPriority w:val="99"/>
    <w:qFormat/>
    <w:locked/>
    <w:rsid w:val="009A2812"/>
    <w:pPr>
      <w:spacing w:before="240" w:after="60"/>
      <w:outlineLvl w:val="5"/>
    </w:pPr>
    <w:rPr>
      <w:b/>
      <w:bCs/>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DC71F4"/>
    <w:rPr>
      <w:rFonts w:ascii="Cambria" w:hAnsi="Cambria" w:cs="Cambria"/>
      <w:b/>
      <w:bCs/>
      <w:kern w:val="32"/>
      <w:sz w:val="32"/>
      <w:szCs w:val="32"/>
      <w:lang w:val="en-AU"/>
    </w:rPr>
  </w:style>
  <w:style w:type="character" w:customStyle="1" w:styleId="Antrat2Diagrama">
    <w:name w:val="Antraštė 2 Diagrama"/>
    <w:basedOn w:val="Numatytasispastraiposriftas"/>
    <w:link w:val="Antrat2"/>
    <w:uiPriority w:val="99"/>
    <w:semiHidden/>
    <w:locked/>
    <w:rsid w:val="00DC71F4"/>
    <w:rPr>
      <w:rFonts w:ascii="Cambria" w:hAnsi="Cambria" w:cs="Cambria"/>
      <w:b/>
      <w:bCs/>
      <w:i/>
      <w:iCs/>
      <w:sz w:val="28"/>
      <w:szCs w:val="28"/>
      <w:lang w:val="en-AU"/>
    </w:rPr>
  </w:style>
  <w:style w:type="character" w:customStyle="1" w:styleId="Antrat3Diagrama">
    <w:name w:val="Antraštė 3 Diagrama"/>
    <w:basedOn w:val="Numatytasispastraiposriftas"/>
    <w:link w:val="Antrat3"/>
    <w:uiPriority w:val="99"/>
    <w:semiHidden/>
    <w:locked/>
    <w:rsid w:val="00DC71F4"/>
    <w:rPr>
      <w:rFonts w:ascii="Cambria" w:hAnsi="Cambria" w:cs="Cambria"/>
      <w:b/>
      <w:bCs/>
      <w:sz w:val="26"/>
      <w:szCs w:val="26"/>
      <w:lang w:val="en-AU"/>
    </w:rPr>
  </w:style>
  <w:style w:type="character" w:customStyle="1" w:styleId="Antrat4Diagrama">
    <w:name w:val="Antraštė 4 Diagrama"/>
    <w:basedOn w:val="Numatytasispastraiposriftas"/>
    <w:link w:val="Antrat4"/>
    <w:uiPriority w:val="99"/>
    <w:semiHidden/>
    <w:locked/>
    <w:rsid w:val="00DC71F4"/>
    <w:rPr>
      <w:rFonts w:ascii="Calibri" w:hAnsi="Calibri" w:cs="Calibri"/>
      <w:b/>
      <w:bCs/>
      <w:sz w:val="28"/>
      <w:szCs w:val="28"/>
      <w:lang w:val="en-AU"/>
    </w:rPr>
  </w:style>
  <w:style w:type="character" w:customStyle="1" w:styleId="Antrat5Diagrama">
    <w:name w:val="Antraštė 5 Diagrama"/>
    <w:basedOn w:val="Numatytasispastraiposriftas"/>
    <w:link w:val="Antrat5"/>
    <w:uiPriority w:val="99"/>
    <w:semiHidden/>
    <w:locked/>
    <w:rsid w:val="00DC71F4"/>
    <w:rPr>
      <w:rFonts w:ascii="Calibri" w:hAnsi="Calibri" w:cs="Calibri"/>
      <w:b/>
      <w:bCs/>
      <w:i/>
      <w:iCs/>
      <w:sz w:val="26"/>
      <w:szCs w:val="26"/>
      <w:lang w:val="en-AU"/>
    </w:rPr>
  </w:style>
  <w:style w:type="character" w:customStyle="1" w:styleId="Antrat6Diagrama">
    <w:name w:val="Antraštė 6 Diagrama"/>
    <w:basedOn w:val="Numatytasispastraiposriftas"/>
    <w:link w:val="Antrat6"/>
    <w:uiPriority w:val="99"/>
    <w:semiHidden/>
    <w:locked/>
    <w:rsid w:val="00DC71F4"/>
    <w:rPr>
      <w:rFonts w:ascii="Calibri" w:hAnsi="Calibri" w:cs="Calibri"/>
      <w:b/>
      <w:bCs/>
      <w:lang w:val="en-AU"/>
    </w:rPr>
  </w:style>
  <w:style w:type="paragraph" w:styleId="Antrats">
    <w:name w:val="header"/>
    <w:basedOn w:val="prastasis"/>
    <w:link w:val="AntratsDiagrama"/>
    <w:uiPriority w:val="99"/>
    <w:rsid w:val="00B26F8B"/>
    <w:pPr>
      <w:tabs>
        <w:tab w:val="center" w:pos="4153"/>
        <w:tab w:val="right" w:pos="8306"/>
      </w:tabs>
    </w:pPr>
  </w:style>
  <w:style w:type="character" w:customStyle="1" w:styleId="HeaderChar">
    <w:name w:val="Header Char"/>
    <w:basedOn w:val="Numatytasispastraiposriftas"/>
    <w:uiPriority w:val="99"/>
    <w:semiHidden/>
    <w:locked/>
    <w:rsid w:val="00DC71F4"/>
    <w:rPr>
      <w:sz w:val="20"/>
      <w:szCs w:val="20"/>
      <w:lang w:val="en-AU"/>
    </w:rPr>
  </w:style>
  <w:style w:type="paragraph" w:styleId="Porat">
    <w:name w:val="footer"/>
    <w:basedOn w:val="prastasis"/>
    <w:link w:val="PoratDiagrama"/>
    <w:uiPriority w:val="99"/>
    <w:rsid w:val="00B26F8B"/>
    <w:pPr>
      <w:tabs>
        <w:tab w:val="center" w:pos="4153"/>
        <w:tab w:val="right" w:pos="8306"/>
      </w:tabs>
    </w:pPr>
  </w:style>
  <w:style w:type="character" w:customStyle="1" w:styleId="PoratDiagrama">
    <w:name w:val="Poraštė Diagrama"/>
    <w:basedOn w:val="Numatytasispastraiposriftas"/>
    <w:link w:val="Porat"/>
    <w:uiPriority w:val="99"/>
    <w:semiHidden/>
    <w:locked/>
    <w:rsid w:val="00DC71F4"/>
    <w:rPr>
      <w:sz w:val="20"/>
      <w:szCs w:val="20"/>
      <w:lang w:val="en-AU"/>
    </w:rPr>
  </w:style>
  <w:style w:type="paragraph" w:styleId="Pagrindiniotekstotrauka">
    <w:name w:val="Body Text Indent"/>
    <w:basedOn w:val="prastasis"/>
    <w:link w:val="PagrindiniotekstotraukaDiagrama"/>
    <w:uiPriority w:val="99"/>
    <w:rsid w:val="00B26F8B"/>
    <w:pPr>
      <w:ind w:firstLine="720"/>
      <w:jc w:val="both"/>
    </w:pPr>
    <w:rPr>
      <w:sz w:val="28"/>
      <w:szCs w:val="28"/>
    </w:rPr>
  </w:style>
  <w:style w:type="character" w:customStyle="1" w:styleId="PagrindiniotekstotraukaDiagrama">
    <w:name w:val="Pagrindinio teksto įtrauka Diagrama"/>
    <w:basedOn w:val="Numatytasispastraiposriftas"/>
    <w:link w:val="Pagrindiniotekstotrauka"/>
    <w:uiPriority w:val="99"/>
    <w:semiHidden/>
    <w:locked/>
    <w:rsid w:val="00DC71F4"/>
    <w:rPr>
      <w:sz w:val="20"/>
      <w:szCs w:val="20"/>
      <w:lang w:val="en-AU"/>
    </w:rPr>
  </w:style>
  <w:style w:type="paragraph" w:styleId="Pagrindinistekstas">
    <w:name w:val="Body Text"/>
    <w:basedOn w:val="prastasis"/>
    <w:link w:val="PagrindinistekstasDiagrama"/>
    <w:uiPriority w:val="99"/>
    <w:rsid w:val="00B26F8B"/>
    <w:pPr>
      <w:jc w:val="both"/>
    </w:pPr>
    <w:rPr>
      <w:sz w:val="28"/>
      <w:szCs w:val="28"/>
      <w:lang w:val="lt-LT"/>
    </w:rPr>
  </w:style>
  <w:style w:type="character" w:customStyle="1" w:styleId="PagrindinistekstasDiagrama">
    <w:name w:val="Pagrindinis tekstas Diagrama"/>
    <w:basedOn w:val="Numatytasispastraiposriftas"/>
    <w:link w:val="Pagrindinistekstas"/>
    <w:uiPriority w:val="99"/>
    <w:semiHidden/>
    <w:locked/>
    <w:rsid w:val="00DC71F4"/>
    <w:rPr>
      <w:sz w:val="20"/>
      <w:szCs w:val="20"/>
      <w:lang w:val="en-AU"/>
    </w:rPr>
  </w:style>
  <w:style w:type="paragraph" w:styleId="Pavadinimas">
    <w:name w:val="Title"/>
    <w:basedOn w:val="prastasis"/>
    <w:link w:val="PavadinimasDiagrama"/>
    <w:uiPriority w:val="99"/>
    <w:qFormat/>
    <w:rsid w:val="00B26F8B"/>
    <w:pPr>
      <w:jc w:val="center"/>
    </w:pPr>
    <w:rPr>
      <w:b/>
      <w:bCs/>
      <w:sz w:val="24"/>
      <w:szCs w:val="24"/>
      <w:lang w:val="lt-LT"/>
    </w:rPr>
  </w:style>
  <w:style w:type="character" w:customStyle="1" w:styleId="PavadinimasDiagrama">
    <w:name w:val="Pavadinimas Diagrama"/>
    <w:basedOn w:val="Numatytasispastraiposriftas"/>
    <w:link w:val="Pavadinimas"/>
    <w:uiPriority w:val="99"/>
    <w:locked/>
    <w:rsid w:val="00DC71F4"/>
    <w:rPr>
      <w:rFonts w:ascii="Cambria" w:hAnsi="Cambria" w:cs="Cambria"/>
      <w:b/>
      <w:bCs/>
      <w:kern w:val="28"/>
      <w:sz w:val="32"/>
      <w:szCs w:val="32"/>
      <w:lang w:val="en-AU"/>
    </w:rPr>
  </w:style>
  <w:style w:type="paragraph" w:styleId="Pagrindiniotekstotrauka2">
    <w:name w:val="Body Text Indent 2"/>
    <w:basedOn w:val="prastasis"/>
    <w:link w:val="Pagrindiniotekstotrauka2Diagrama"/>
    <w:uiPriority w:val="99"/>
    <w:rsid w:val="00B26F8B"/>
    <w:pPr>
      <w:ind w:firstLine="720"/>
      <w:jc w:val="both"/>
    </w:pPr>
    <w:rPr>
      <w:sz w:val="24"/>
      <w:szCs w:val="24"/>
      <w:lang w:val="lt-LT"/>
    </w:rPr>
  </w:style>
  <w:style w:type="character" w:customStyle="1" w:styleId="Pagrindiniotekstotrauka2Diagrama">
    <w:name w:val="Pagrindinio teksto įtrauka 2 Diagrama"/>
    <w:basedOn w:val="Numatytasispastraiposriftas"/>
    <w:link w:val="Pagrindiniotekstotrauka2"/>
    <w:uiPriority w:val="99"/>
    <w:semiHidden/>
    <w:locked/>
    <w:rsid w:val="00DC71F4"/>
    <w:rPr>
      <w:sz w:val="20"/>
      <w:szCs w:val="20"/>
      <w:lang w:val="en-AU"/>
    </w:rPr>
  </w:style>
  <w:style w:type="paragraph" w:styleId="Pagrindinistekstas2">
    <w:name w:val="Body Text 2"/>
    <w:basedOn w:val="prastasis"/>
    <w:link w:val="Pagrindinistekstas2Diagrama"/>
    <w:uiPriority w:val="99"/>
    <w:rsid w:val="00B26F8B"/>
    <w:pPr>
      <w:jc w:val="center"/>
    </w:pPr>
    <w:rPr>
      <w:b/>
      <w:bCs/>
      <w:sz w:val="24"/>
      <w:szCs w:val="24"/>
      <w:lang w:val="lt-LT"/>
    </w:rPr>
  </w:style>
  <w:style w:type="character" w:customStyle="1" w:styleId="Pagrindinistekstas2Diagrama">
    <w:name w:val="Pagrindinis tekstas 2 Diagrama"/>
    <w:basedOn w:val="Numatytasispastraiposriftas"/>
    <w:link w:val="Pagrindinistekstas2"/>
    <w:uiPriority w:val="99"/>
    <w:semiHidden/>
    <w:locked/>
    <w:rsid w:val="00DC71F4"/>
    <w:rPr>
      <w:sz w:val="20"/>
      <w:szCs w:val="20"/>
      <w:lang w:val="en-AU"/>
    </w:rPr>
  </w:style>
  <w:style w:type="paragraph" w:customStyle="1" w:styleId="MAZAS">
    <w:name w:val="MAZAS"/>
    <w:uiPriority w:val="99"/>
    <w:rsid w:val="009A2812"/>
    <w:pPr>
      <w:autoSpaceDE w:val="0"/>
      <w:autoSpaceDN w:val="0"/>
      <w:adjustRightInd w:val="0"/>
      <w:ind w:firstLine="312"/>
      <w:jc w:val="both"/>
    </w:pPr>
    <w:rPr>
      <w:rFonts w:ascii="TimesLT" w:hAnsi="TimesLT" w:cs="TimesLT"/>
      <w:color w:val="000000"/>
      <w:sz w:val="8"/>
      <w:szCs w:val="8"/>
      <w:lang w:val="en-US" w:eastAsia="en-US"/>
    </w:rPr>
  </w:style>
  <w:style w:type="paragraph" w:customStyle="1" w:styleId="Patvirtinta">
    <w:name w:val="Patvirtinta"/>
    <w:uiPriority w:val="99"/>
    <w:rsid w:val="009A2812"/>
    <w:pPr>
      <w:tabs>
        <w:tab w:val="left" w:pos="1304"/>
        <w:tab w:val="left" w:pos="1457"/>
        <w:tab w:val="left" w:pos="1604"/>
        <w:tab w:val="left" w:pos="1757"/>
      </w:tabs>
      <w:autoSpaceDE w:val="0"/>
      <w:autoSpaceDN w:val="0"/>
      <w:adjustRightInd w:val="0"/>
      <w:ind w:left="5953"/>
    </w:pPr>
    <w:rPr>
      <w:rFonts w:ascii="TimesLT" w:hAnsi="TimesLT" w:cs="TimesLT"/>
      <w:sz w:val="20"/>
      <w:szCs w:val="20"/>
      <w:lang w:val="en-US" w:eastAsia="en-US"/>
    </w:rPr>
  </w:style>
  <w:style w:type="paragraph" w:customStyle="1" w:styleId="TableContents">
    <w:name w:val="Table Contents"/>
    <w:basedOn w:val="prastasis"/>
    <w:uiPriority w:val="99"/>
    <w:rsid w:val="00F9218E"/>
    <w:pPr>
      <w:widowControl w:val="0"/>
      <w:suppressLineNumbers/>
      <w:suppressAutoHyphens/>
    </w:pPr>
    <w:rPr>
      <w:sz w:val="24"/>
      <w:szCs w:val="24"/>
      <w:lang w:val="lt-LT" w:eastAsia="en-US"/>
    </w:rPr>
  </w:style>
  <w:style w:type="character" w:customStyle="1" w:styleId="AntratsDiagrama">
    <w:name w:val="Antraštės Diagrama"/>
    <w:link w:val="Antrats"/>
    <w:uiPriority w:val="99"/>
    <w:locked/>
    <w:rsid w:val="00F9218E"/>
    <w:rPr>
      <w:lang w:val="en-AU" w:eastAsia="lt-LT"/>
    </w:rPr>
  </w:style>
  <w:style w:type="paragraph" w:styleId="Debesliotekstas">
    <w:name w:val="Balloon Text"/>
    <w:basedOn w:val="prastasis"/>
    <w:link w:val="DebesliotekstasDiagrama"/>
    <w:uiPriority w:val="99"/>
    <w:semiHidden/>
    <w:unhideWhenUsed/>
    <w:rsid w:val="00CA761E"/>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A761E"/>
    <w:rPr>
      <w:rFonts w:ascii="Tahoma" w:hAnsi="Tahoma" w:cs="Tahoma"/>
      <w:sz w:val="16"/>
      <w:szCs w:val="16"/>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26F8B"/>
    <w:rPr>
      <w:sz w:val="20"/>
      <w:szCs w:val="20"/>
      <w:lang w:val="en-AU"/>
    </w:rPr>
  </w:style>
  <w:style w:type="paragraph" w:styleId="Antrat1">
    <w:name w:val="heading 1"/>
    <w:basedOn w:val="prastasis"/>
    <w:next w:val="prastasis"/>
    <w:link w:val="Antrat1Diagrama"/>
    <w:uiPriority w:val="99"/>
    <w:qFormat/>
    <w:rsid w:val="00B26F8B"/>
    <w:pPr>
      <w:keepNext/>
      <w:outlineLvl w:val="0"/>
    </w:pPr>
    <w:rPr>
      <w:sz w:val="26"/>
      <w:szCs w:val="26"/>
    </w:rPr>
  </w:style>
  <w:style w:type="paragraph" w:styleId="Antrat2">
    <w:name w:val="heading 2"/>
    <w:basedOn w:val="prastasis"/>
    <w:next w:val="prastasis"/>
    <w:link w:val="Antrat2Diagrama"/>
    <w:uiPriority w:val="99"/>
    <w:qFormat/>
    <w:rsid w:val="00B26F8B"/>
    <w:pPr>
      <w:keepNext/>
      <w:jc w:val="both"/>
      <w:outlineLvl w:val="1"/>
    </w:pPr>
    <w:rPr>
      <w:b/>
      <w:bCs/>
      <w:i/>
      <w:iCs/>
      <w:sz w:val="28"/>
      <w:szCs w:val="28"/>
      <w:lang w:val="lt-LT"/>
    </w:rPr>
  </w:style>
  <w:style w:type="paragraph" w:styleId="Antrat3">
    <w:name w:val="heading 3"/>
    <w:basedOn w:val="prastasis"/>
    <w:next w:val="prastasis"/>
    <w:link w:val="Antrat3Diagrama"/>
    <w:uiPriority w:val="99"/>
    <w:qFormat/>
    <w:rsid w:val="00B26F8B"/>
    <w:pPr>
      <w:keepNext/>
      <w:outlineLvl w:val="2"/>
    </w:pPr>
    <w:rPr>
      <w:b/>
      <w:bCs/>
      <w:sz w:val="24"/>
      <w:szCs w:val="24"/>
    </w:rPr>
  </w:style>
  <w:style w:type="paragraph" w:styleId="Antrat4">
    <w:name w:val="heading 4"/>
    <w:basedOn w:val="prastasis"/>
    <w:next w:val="prastasis"/>
    <w:link w:val="Antrat4Diagrama"/>
    <w:uiPriority w:val="99"/>
    <w:qFormat/>
    <w:rsid w:val="00B26F8B"/>
    <w:pPr>
      <w:keepNext/>
      <w:outlineLvl w:val="3"/>
    </w:pPr>
    <w:rPr>
      <w:sz w:val="28"/>
      <w:szCs w:val="28"/>
      <w:lang w:val="lt-LT"/>
    </w:rPr>
  </w:style>
  <w:style w:type="paragraph" w:styleId="Antrat5">
    <w:name w:val="heading 5"/>
    <w:basedOn w:val="prastasis"/>
    <w:next w:val="prastasis"/>
    <w:link w:val="Antrat5Diagrama"/>
    <w:uiPriority w:val="99"/>
    <w:qFormat/>
    <w:rsid w:val="00B26F8B"/>
    <w:pPr>
      <w:keepNext/>
      <w:jc w:val="both"/>
      <w:outlineLvl w:val="4"/>
    </w:pPr>
    <w:rPr>
      <w:sz w:val="24"/>
      <w:szCs w:val="24"/>
      <w:lang w:val="lt-LT"/>
    </w:rPr>
  </w:style>
  <w:style w:type="paragraph" w:styleId="Antrat6">
    <w:name w:val="heading 6"/>
    <w:basedOn w:val="prastasis"/>
    <w:next w:val="prastasis"/>
    <w:link w:val="Antrat6Diagrama"/>
    <w:uiPriority w:val="99"/>
    <w:qFormat/>
    <w:locked/>
    <w:rsid w:val="009A2812"/>
    <w:pPr>
      <w:spacing w:before="240" w:after="60"/>
      <w:outlineLvl w:val="5"/>
    </w:pPr>
    <w:rPr>
      <w:b/>
      <w:bCs/>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DC71F4"/>
    <w:rPr>
      <w:rFonts w:ascii="Cambria" w:hAnsi="Cambria" w:cs="Cambria"/>
      <w:b/>
      <w:bCs/>
      <w:kern w:val="32"/>
      <w:sz w:val="32"/>
      <w:szCs w:val="32"/>
      <w:lang w:val="en-AU"/>
    </w:rPr>
  </w:style>
  <w:style w:type="character" w:customStyle="1" w:styleId="Antrat2Diagrama">
    <w:name w:val="Antraštė 2 Diagrama"/>
    <w:basedOn w:val="Numatytasispastraiposriftas"/>
    <w:link w:val="Antrat2"/>
    <w:uiPriority w:val="99"/>
    <w:semiHidden/>
    <w:locked/>
    <w:rsid w:val="00DC71F4"/>
    <w:rPr>
      <w:rFonts w:ascii="Cambria" w:hAnsi="Cambria" w:cs="Cambria"/>
      <w:b/>
      <w:bCs/>
      <w:i/>
      <w:iCs/>
      <w:sz w:val="28"/>
      <w:szCs w:val="28"/>
      <w:lang w:val="en-AU"/>
    </w:rPr>
  </w:style>
  <w:style w:type="character" w:customStyle="1" w:styleId="Antrat3Diagrama">
    <w:name w:val="Antraštė 3 Diagrama"/>
    <w:basedOn w:val="Numatytasispastraiposriftas"/>
    <w:link w:val="Antrat3"/>
    <w:uiPriority w:val="99"/>
    <w:semiHidden/>
    <w:locked/>
    <w:rsid w:val="00DC71F4"/>
    <w:rPr>
      <w:rFonts w:ascii="Cambria" w:hAnsi="Cambria" w:cs="Cambria"/>
      <w:b/>
      <w:bCs/>
      <w:sz w:val="26"/>
      <w:szCs w:val="26"/>
      <w:lang w:val="en-AU"/>
    </w:rPr>
  </w:style>
  <w:style w:type="character" w:customStyle="1" w:styleId="Antrat4Diagrama">
    <w:name w:val="Antraštė 4 Diagrama"/>
    <w:basedOn w:val="Numatytasispastraiposriftas"/>
    <w:link w:val="Antrat4"/>
    <w:uiPriority w:val="99"/>
    <w:semiHidden/>
    <w:locked/>
    <w:rsid w:val="00DC71F4"/>
    <w:rPr>
      <w:rFonts w:ascii="Calibri" w:hAnsi="Calibri" w:cs="Calibri"/>
      <w:b/>
      <w:bCs/>
      <w:sz w:val="28"/>
      <w:szCs w:val="28"/>
      <w:lang w:val="en-AU"/>
    </w:rPr>
  </w:style>
  <w:style w:type="character" w:customStyle="1" w:styleId="Antrat5Diagrama">
    <w:name w:val="Antraštė 5 Diagrama"/>
    <w:basedOn w:val="Numatytasispastraiposriftas"/>
    <w:link w:val="Antrat5"/>
    <w:uiPriority w:val="99"/>
    <w:semiHidden/>
    <w:locked/>
    <w:rsid w:val="00DC71F4"/>
    <w:rPr>
      <w:rFonts w:ascii="Calibri" w:hAnsi="Calibri" w:cs="Calibri"/>
      <w:b/>
      <w:bCs/>
      <w:i/>
      <w:iCs/>
      <w:sz w:val="26"/>
      <w:szCs w:val="26"/>
      <w:lang w:val="en-AU"/>
    </w:rPr>
  </w:style>
  <w:style w:type="character" w:customStyle="1" w:styleId="Antrat6Diagrama">
    <w:name w:val="Antraštė 6 Diagrama"/>
    <w:basedOn w:val="Numatytasispastraiposriftas"/>
    <w:link w:val="Antrat6"/>
    <w:uiPriority w:val="99"/>
    <w:semiHidden/>
    <w:locked/>
    <w:rsid w:val="00DC71F4"/>
    <w:rPr>
      <w:rFonts w:ascii="Calibri" w:hAnsi="Calibri" w:cs="Calibri"/>
      <w:b/>
      <w:bCs/>
      <w:lang w:val="en-AU"/>
    </w:rPr>
  </w:style>
  <w:style w:type="paragraph" w:styleId="Antrats">
    <w:name w:val="header"/>
    <w:basedOn w:val="prastasis"/>
    <w:link w:val="AntratsDiagrama"/>
    <w:uiPriority w:val="99"/>
    <w:rsid w:val="00B26F8B"/>
    <w:pPr>
      <w:tabs>
        <w:tab w:val="center" w:pos="4153"/>
        <w:tab w:val="right" w:pos="8306"/>
      </w:tabs>
    </w:pPr>
  </w:style>
  <w:style w:type="character" w:customStyle="1" w:styleId="HeaderChar">
    <w:name w:val="Header Char"/>
    <w:basedOn w:val="Numatytasispastraiposriftas"/>
    <w:uiPriority w:val="99"/>
    <w:semiHidden/>
    <w:locked/>
    <w:rsid w:val="00DC71F4"/>
    <w:rPr>
      <w:sz w:val="20"/>
      <w:szCs w:val="20"/>
      <w:lang w:val="en-AU"/>
    </w:rPr>
  </w:style>
  <w:style w:type="paragraph" w:styleId="Porat">
    <w:name w:val="footer"/>
    <w:basedOn w:val="prastasis"/>
    <w:link w:val="PoratDiagrama"/>
    <w:uiPriority w:val="99"/>
    <w:rsid w:val="00B26F8B"/>
    <w:pPr>
      <w:tabs>
        <w:tab w:val="center" w:pos="4153"/>
        <w:tab w:val="right" w:pos="8306"/>
      </w:tabs>
    </w:pPr>
  </w:style>
  <w:style w:type="character" w:customStyle="1" w:styleId="PoratDiagrama">
    <w:name w:val="Poraštė Diagrama"/>
    <w:basedOn w:val="Numatytasispastraiposriftas"/>
    <w:link w:val="Porat"/>
    <w:uiPriority w:val="99"/>
    <w:semiHidden/>
    <w:locked/>
    <w:rsid w:val="00DC71F4"/>
    <w:rPr>
      <w:sz w:val="20"/>
      <w:szCs w:val="20"/>
      <w:lang w:val="en-AU"/>
    </w:rPr>
  </w:style>
  <w:style w:type="paragraph" w:styleId="Pagrindiniotekstotrauka">
    <w:name w:val="Body Text Indent"/>
    <w:basedOn w:val="prastasis"/>
    <w:link w:val="PagrindiniotekstotraukaDiagrama"/>
    <w:uiPriority w:val="99"/>
    <w:rsid w:val="00B26F8B"/>
    <w:pPr>
      <w:ind w:firstLine="720"/>
      <w:jc w:val="both"/>
    </w:pPr>
    <w:rPr>
      <w:sz w:val="28"/>
      <w:szCs w:val="28"/>
    </w:rPr>
  </w:style>
  <w:style w:type="character" w:customStyle="1" w:styleId="PagrindiniotekstotraukaDiagrama">
    <w:name w:val="Pagrindinio teksto įtrauka Diagrama"/>
    <w:basedOn w:val="Numatytasispastraiposriftas"/>
    <w:link w:val="Pagrindiniotekstotrauka"/>
    <w:uiPriority w:val="99"/>
    <w:semiHidden/>
    <w:locked/>
    <w:rsid w:val="00DC71F4"/>
    <w:rPr>
      <w:sz w:val="20"/>
      <w:szCs w:val="20"/>
      <w:lang w:val="en-AU"/>
    </w:rPr>
  </w:style>
  <w:style w:type="paragraph" w:styleId="Pagrindinistekstas">
    <w:name w:val="Body Text"/>
    <w:basedOn w:val="prastasis"/>
    <w:link w:val="PagrindinistekstasDiagrama"/>
    <w:uiPriority w:val="99"/>
    <w:rsid w:val="00B26F8B"/>
    <w:pPr>
      <w:jc w:val="both"/>
    </w:pPr>
    <w:rPr>
      <w:sz w:val="28"/>
      <w:szCs w:val="28"/>
      <w:lang w:val="lt-LT"/>
    </w:rPr>
  </w:style>
  <w:style w:type="character" w:customStyle="1" w:styleId="PagrindinistekstasDiagrama">
    <w:name w:val="Pagrindinis tekstas Diagrama"/>
    <w:basedOn w:val="Numatytasispastraiposriftas"/>
    <w:link w:val="Pagrindinistekstas"/>
    <w:uiPriority w:val="99"/>
    <w:semiHidden/>
    <w:locked/>
    <w:rsid w:val="00DC71F4"/>
    <w:rPr>
      <w:sz w:val="20"/>
      <w:szCs w:val="20"/>
      <w:lang w:val="en-AU"/>
    </w:rPr>
  </w:style>
  <w:style w:type="paragraph" w:styleId="Pavadinimas">
    <w:name w:val="Title"/>
    <w:basedOn w:val="prastasis"/>
    <w:link w:val="PavadinimasDiagrama"/>
    <w:uiPriority w:val="99"/>
    <w:qFormat/>
    <w:rsid w:val="00B26F8B"/>
    <w:pPr>
      <w:jc w:val="center"/>
    </w:pPr>
    <w:rPr>
      <w:b/>
      <w:bCs/>
      <w:sz w:val="24"/>
      <w:szCs w:val="24"/>
      <w:lang w:val="lt-LT"/>
    </w:rPr>
  </w:style>
  <w:style w:type="character" w:customStyle="1" w:styleId="PavadinimasDiagrama">
    <w:name w:val="Pavadinimas Diagrama"/>
    <w:basedOn w:val="Numatytasispastraiposriftas"/>
    <w:link w:val="Pavadinimas"/>
    <w:uiPriority w:val="99"/>
    <w:locked/>
    <w:rsid w:val="00DC71F4"/>
    <w:rPr>
      <w:rFonts w:ascii="Cambria" w:hAnsi="Cambria" w:cs="Cambria"/>
      <w:b/>
      <w:bCs/>
      <w:kern w:val="28"/>
      <w:sz w:val="32"/>
      <w:szCs w:val="32"/>
      <w:lang w:val="en-AU"/>
    </w:rPr>
  </w:style>
  <w:style w:type="paragraph" w:styleId="Pagrindiniotekstotrauka2">
    <w:name w:val="Body Text Indent 2"/>
    <w:basedOn w:val="prastasis"/>
    <w:link w:val="Pagrindiniotekstotrauka2Diagrama"/>
    <w:uiPriority w:val="99"/>
    <w:rsid w:val="00B26F8B"/>
    <w:pPr>
      <w:ind w:firstLine="720"/>
      <w:jc w:val="both"/>
    </w:pPr>
    <w:rPr>
      <w:sz w:val="24"/>
      <w:szCs w:val="24"/>
      <w:lang w:val="lt-LT"/>
    </w:rPr>
  </w:style>
  <w:style w:type="character" w:customStyle="1" w:styleId="Pagrindiniotekstotrauka2Diagrama">
    <w:name w:val="Pagrindinio teksto įtrauka 2 Diagrama"/>
    <w:basedOn w:val="Numatytasispastraiposriftas"/>
    <w:link w:val="Pagrindiniotekstotrauka2"/>
    <w:uiPriority w:val="99"/>
    <w:semiHidden/>
    <w:locked/>
    <w:rsid w:val="00DC71F4"/>
    <w:rPr>
      <w:sz w:val="20"/>
      <w:szCs w:val="20"/>
      <w:lang w:val="en-AU"/>
    </w:rPr>
  </w:style>
  <w:style w:type="paragraph" w:styleId="Pagrindinistekstas2">
    <w:name w:val="Body Text 2"/>
    <w:basedOn w:val="prastasis"/>
    <w:link w:val="Pagrindinistekstas2Diagrama"/>
    <w:uiPriority w:val="99"/>
    <w:rsid w:val="00B26F8B"/>
    <w:pPr>
      <w:jc w:val="center"/>
    </w:pPr>
    <w:rPr>
      <w:b/>
      <w:bCs/>
      <w:sz w:val="24"/>
      <w:szCs w:val="24"/>
      <w:lang w:val="lt-LT"/>
    </w:rPr>
  </w:style>
  <w:style w:type="character" w:customStyle="1" w:styleId="Pagrindinistekstas2Diagrama">
    <w:name w:val="Pagrindinis tekstas 2 Diagrama"/>
    <w:basedOn w:val="Numatytasispastraiposriftas"/>
    <w:link w:val="Pagrindinistekstas2"/>
    <w:uiPriority w:val="99"/>
    <w:semiHidden/>
    <w:locked/>
    <w:rsid w:val="00DC71F4"/>
    <w:rPr>
      <w:sz w:val="20"/>
      <w:szCs w:val="20"/>
      <w:lang w:val="en-AU"/>
    </w:rPr>
  </w:style>
  <w:style w:type="paragraph" w:customStyle="1" w:styleId="MAZAS">
    <w:name w:val="MAZAS"/>
    <w:uiPriority w:val="99"/>
    <w:rsid w:val="009A2812"/>
    <w:pPr>
      <w:autoSpaceDE w:val="0"/>
      <w:autoSpaceDN w:val="0"/>
      <w:adjustRightInd w:val="0"/>
      <w:ind w:firstLine="312"/>
      <w:jc w:val="both"/>
    </w:pPr>
    <w:rPr>
      <w:rFonts w:ascii="TimesLT" w:hAnsi="TimesLT" w:cs="TimesLT"/>
      <w:color w:val="000000"/>
      <w:sz w:val="8"/>
      <w:szCs w:val="8"/>
      <w:lang w:val="en-US" w:eastAsia="en-US"/>
    </w:rPr>
  </w:style>
  <w:style w:type="paragraph" w:customStyle="1" w:styleId="Patvirtinta">
    <w:name w:val="Patvirtinta"/>
    <w:uiPriority w:val="99"/>
    <w:rsid w:val="009A2812"/>
    <w:pPr>
      <w:tabs>
        <w:tab w:val="left" w:pos="1304"/>
        <w:tab w:val="left" w:pos="1457"/>
        <w:tab w:val="left" w:pos="1604"/>
        <w:tab w:val="left" w:pos="1757"/>
      </w:tabs>
      <w:autoSpaceDE w:val="0"/>
      <w:autoSpaceDN w:val="0"/>
      <w:adjustRightInd w:val="0"/>
      <w:ind w:left="5953"/>
    </w:pPr>
    <w:rPr>
      <w:rFonts w:ascii="TimesLT" w:hAnsi="TimesLT" w:cs="TimesLT"/>
      <w:sz w:val="20"/>
      <w:szCs w:val="20"/>
      <w:lang w:val="en-US" w:eastAsia="en-US"/>
    </w:rPr>
  </w:style>
  <w:style w:type="paragraph" w:customStyle="1" w:styleId="TableContents">
    <w:name w:val="Table Contents"/>
    <w:basedOn w:val="prastasis"/>
    <w:uiPriority w:val="99"/>
    <w:rsid w:val="00F9218E"/>
    <w:pPr>
      <w:widowControl w:val="0"/>
      <w:suppressLineNumbers/>
      <w:suppressAutoHyphens/>
    </w:pPr>
    <w:rPr>
      <w:sz w:val="24"/>
      <w:szCs w:val="24"/>
      <w:lang w:val="lt-LT" w:eastAsia="en-US"/>
    </w:rPr>
  </w:style>
  <w:style w:type="character" w:customStyle="1" w:styleId="AntratsDiagrama">
    <w:name w:val="Antraštės Diagrama"/>
    <w:link w:val="Antrats"/>
    <w:uiPriority w:val="99"/>
    <w:locked/>
    <w:rsid w:val="00F9218E"/>
    <w:rPr>
      <w:lang w:val="en-AU" w:eastAsia="lt-LT"/>
    </w:rPr>
  </w:style>
  <w:style w:type="paragraph" w:styleId="Debesliotekstas">
    <w:name w:val="Balloon Text"/>
    <w:basedOn w:val="prastasis"/>
    <w:link w:val="DebesliotekstasDiagrama"/>
    <w:uiPriority w:val="99"/>
    <w:semiHidden/>
    <w:unhideWhenUsed/>
    <w:rsid w:val="00CA761E"/>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A761E"/>
    <w:rPr>
      <w:rFonts w:ascii="Tahoma" w:hAnsi="Tahoma" w:cs="Tahoma"/>
      <w:sz w:val="16"/>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88160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1967</Words>
  <Characters>11212</Characters>
  <Application>Microsoft Office Word</Application>
  <DocSecurity>0</DocSecurity>
  <Lines>93</Lines>
  <Paragraphs>26</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13153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Giedrė Kunigelienė</cp:lastModifiedBy>
  <cp:revision>8</cp:revision>
  <cp:lastPrinted>2019-01-17T06:37:00Z</cp:lastPrinted>
  <dcterms:created xsi:type="dcterms:W3CDTF">2019-02-11T06:52:00Z</dcterms:created>
  <dcterms:modified xsi:type="dcterms:W3CDTF">2019-02-15T11:28:00Z</dcterms:modified>
</cp:coreProperties>
</file>